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61F80" w14:textId="16803251" w:rsidR="00B6361A" w:rsidRPr="009D0BB6" w:rsidRDefault="00C01971" w:rsidP="00B6361A">
      <w:pPr>
        <w:spacing w:after="0"/>
        <w:ind w:left="23" w:right="1"/>
        <w:jc w:val="center"/>
        <w:rPr>
          <w:rFonts w:ascii="Times New Roman" w:hAnsi="Times New Roman" w:cs="Times New Roman"/>
          <w:sz w:val="16"/>
          <w:szCs w:val="16"/>
        </w:rPr>
      </w:pPr>
      <w:r w:rsidRPr="009D0BB6">
        <w:rPr>
          <w:rFonts w:ascii="Times New Roman" w:eastAsia="Times New Roman" w:hAnsi="Times New Roman" w:cs="Times New Roman"/>
          <w:b/>
          <w:sz w:val="32"/>
          <w:szCs w:val="16"/>
        </w:rPr>
        <w:t>Willingboro Township Police Department Recruitment Plan</w:t>
      </w:r>
      <w:r w:rsidR="0088311E" w:rsidRPr="009D0BB6">
        <w:rPr>
          <w:rFonts w:ascii="Times New Roman" w:eastAsia="Times New Roman" w:hAnsi="Times New Roman" w:cs="Times New Roman"/>
          <w:b/>
          <w:sz w:val="32"/>
          <w:szCs w:val="16"/>
        </w:rPr>
        <w:t xml:space="preserve"> (2024)</w:t>
      </w:r>
    </w:p>
    <w:p w14:paraId="00812009" w14:textId="1223683C" w:rsidR="00B6361A" w:rsidRDefault="00B6361A" w:rsidP="00B6361A">
      <w:pPr>
        <w:spacing w:after="0"/>
        <w:rPr>
          <w:rFonts w:ascii="Times New Roman" w:hAnsi="Times New Roman" w:cs="Times New Roman"/>
        </w:rPr>
      </w:pPr>
      <w:r w:rsidRPr="000F3EF1">
        <w:rPr>
          <w:rFonts w:ascii="Times New Roman" w:hAnsi="Times New Roman" w:cs="Times New Roman"/>
        </w:rPr>
        <w:t xml:space="preserve"> </w:t>
      </w:r>
    </w:p>
    <w:p w14:paraId="26824532" w14:textId="77777777" w:rsidR="00C43DAB" w:rsidRPr="000F3EF1" w:rsidRDefault="00C43DAB" w:rsidP="00B6361A">
      <w:pPr>
        <w:spacing w:after="0"/>
        <w:rPr>
          <w:rFonts w:ascii="Times New Roman" w:hAnsi="Times New Roman" w:cs="Times New Roman"/>
        </w:rPr>
      </w:pPr>
    </w:p>
    <w:p w14:paraId="74B6A10E" w14:textId="77777777" w:rsidR="00B6361A" w:rsidRPr="0071100D" w:rsidRDefault="00B6361A" w:rsidP="00B6361A">
      <w:pPr>
        <w:spacing w:after="0"/>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GOALS AND OBJECTIVES:</w:t>
      </w:r>
      <w:r w:rsidRPr="0071100D">
        <w:rPr>
          <w:rFonts w:ascii="Times New Roman" w:eastAsia="Times New Roman" w:hAnsi="Times New Roman" w:cs="Times New Roman"/>
          <w:b/>
          <w:sz w:val="24"/>
          <w:szCs w:val="24"/>
        </w:rPr>
        <w:t xml:space="preserve">  </w:t>
      </w:r>
    </w:p>
    <w:p w14:paraId="1D4D813D" w14:textId="49AC4375" w:rsidR="00B6361A" w:rsidRPr="0071100D" w:rsidRDefault="00B6361A" w:rsidP="00B6361A">
      <w:pPr>
        <w:spacing w:after="0"/>
        <w:rPr>
          <w:rFonts w:ascii="Times New Roman" w:hAnsi="Times New Roman" w:cs="Times New Roman"/>
          <w:sz w:val="24"/>
          <w:szCs w:val="24"/>
        </w:rPr>
      </w:pPr>
    </w:p>
    <w:p w14:paraId="295A9FC9" w14:textId="4739441E" w:rsidR="00B6361A" w:rsidRDefault="00B6361A" w:rsidP="00730117">
      <w:pPr>
        <w:ind w:left="-5"/>
        <w:rPr>
          <w:rFonts w:ascii="Times New Roman" w:hAnsi="Times New Roman" w:cs="Times New Roman"/>
          <w:sz w:val="24"/>
          <w:szCs w:val="24"/>
        </w:rPr>
      </w:pPr>
      <w:r w:rsidRPr="0071100D">
        <w:rPr>
          <w:rFonts w:ascii="Times New Roman" w:hAnsi="Times New Roman" w:cs="Times New Roman"/>
          <w:sz w:val="24"/>
          <w:szCs w:val="24"/>
        </w:rPr>
        <w:t xml:space="preserve">The goal of the </w:t>
      </w:r>
      <w:r w:rsidR="00C43DAB">
        <w:rPr>
          <w:rFonts w:ascii="Times New Roman" w:hAnsi="Times New Roman" w:cs="Times New Roman"/>
          <w:sz w:val="24"/>
          <w:szCs w:val="24"/>
        </w:rPr>
        <w:t>Willingboro Township</w:t>
      </w:r>
      <w:r w:rsidRPr="0071100D">
        <w:rPr>
          <w:rFonts w:ascii="Times New Roman" w:hAnsi="Times New Roman" w:cs="Times New Roman"/>
          <w:sz w:val="24"/>
          <w:szCs w:val="24"/>
        </w:rPr>
        <w:t xml:space="preserve"> Police Department recruitment efforts is hiring candidates that best fit the needs of the positions and to achieve a sworn work force that is representative of</w:t>
      </w:r>
      <w:r w:rsidR="00D672F0">
        <w:rPr>
          <w:rFonts w:ascii="Times New Roman" w:hAnsi="Times New Roman" w:cs="Times New Roman"/>
          <w:sz w:val="24"/>
          <w:szCs w:val="24"/>
        </w:rPr>
        <w:t xml:space="preserve"> </w:t>
      </w:r>
      <w:r w:rsidRPr="0071100D">
        <w:rPr>
          <w:rFonts w:ascii="Times New Roman" w:hAnsi="Times New Roman" w:cs="Times New Roman"/>
          <w:sz w:val="24"/>
          <w:szCs w:val="24"/>
        </w:rPr>
        <w:t xml:space="preserve">our community. This agency will make a good faith effort to meet specific goals for recruiting a diverse workforce, in terms of people of color and gender diversity. The goals and objectives will be accomplished through various recruitment activities listed in the Recruitment Activities section of this plan. </w:t>
      </w:r>
    </w:p>
    <w:p w14:paraId="2DD29EDE" w14:textId="77777777" w:rsidR="004B5FC1" w:rsidRPr="0071100D" w:rsidRDefault="004B5FC1" w:rsidP="00730117">
      <w:pPr>
        <w:ind w:left="-5"/>
        <w:rPr>
          <w:rFonts w:ascii="Times New Roman" w:hAnsi="Times New Roman" w:cs="Times New Roman"/>
          <w:sz w:val="24"/>
          <w:szCs w:val="24"/>
        </w:rPr>
      </w:pPr>
    </w:p>
    <w:p w14:paraId="14B0A53C" w14:textId="77777777" w:rsidR="00B6361A" w:rsidRPr="00D834A5" w:rsidRDefault="00B6361A" w:rsidP="00B6361A">
      <w:pPr>
        <w:spacing w:after="0"/>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GENERAL:</w:t>
      </w:r>
      <w:r w:rsidRPr="00D834A5">
        <w:rPr>
          <w:rFonts w:ascii="Times New Roman" w:eastAsia="Times New Roman" w:hAnsi="Times New Roman" w:cs="Times New Roman"/>
          <w:b/>
          <w:sz w:val="24"/>
          <w:szCs w:val="24"/>
        </w:rPr>
        <w:t xml:space="preserve"> </w:t>
      </w:r>
    </w:p>
    <w:p w14:paraId="57BF9FA6" w14:textId="70A4AD21" w:rsidR="00B6361A" w:rsidRPr="00D834A5" w:rsidRDefault="00B6361A" w:rsidP="00B6361A">
      <w:pPr>
        <w:spacing w:after="115"/>
        <w:rPr>
          <w:rFonts w:ascii="Times New Roman" w:hAnsi="Times New Roman" w:cs="Times New Roman"/>
          <w:sz w:val="24"/>
          <w:szCs w:val="24"/>
        </w:rPr>
      </w:pPr>
    </w:p>
    <w:p w14:paraId="6D5C8DA0" w14:textId="5D3493D4" w:rsidR="00B6361A" w:rsidRPr="00D834A5" w:rsidRDefault="00B6361A" w:rsidP="00B6361A">
      <w:pPr>
        <w:spacing w:after="112"/>
        <w:ind w:left="-5"/>
        <w:rPr>
          <w:rFonts w:ascii="Times New Roman" w:hAnsi="Times New Roman" w:cs="Times New Roman"/>
          <w:sz w:val="24"/>
          <w:szCs w:val="24"/>
        </w:rPr>
      </w:pPr>
      <w:r w:rsidRPr="00D834A5">
        <w:rPr>
          <w:rFonts w:ascii="Times New Roman" w:hAnsi="Times New Roman" w:cs="Times New Roman"/>
          <w:sz w:val="24"/>
          <w:szCs w:val="24"/>
        </w:rPr>
        <w:t xml:space="preserve">The </w:t>
      </w:r>
      <w:r w:rsidR="00866D02" w:rsidRPr="00D834A5">
        <w:rPr>
          <w:rFonts w:ascii="Times New Roman" w:hAnsi="Times New Roman" w:cs="Times New Roman"/>
          <w:sz w:val="24"/>
          <w:szCs w:val="24"/>
        </w:rPr>
        <w:t xml:space="preserve">Willingboro Township </w:t>
      </w:r>
      <w:r w:rsidRPr="00D834A5">
        <w:rPr>
          <w:rFonts w:ascii="Times New Roman" w:hAnsi="Times New Roman" w:cs="Times New Roman"/>
          <w:sz w:val="24"/>
          <w:szCs w:val="24"/>
        </w:rPr>
        <w:t xml:space="preserve">Police Department has a residency preference in all hiring matters. </w:t>
      </w:r>
    </w:p>
    <w:p w14:paraId="12B229AA" w14:textId="28831D46" w:rsidR="00B6361A" w:rsidRPr="00D834A5" w:rsidRDefault="00B6361A" w:rsidP="00B6361A">
      <w:pPr>
        <w:spacing w:after="299"/>
        <w:ind w:left="-5"/>
        <w:rPr>
          <w:rFonts w:ascii="Times New Roman" w:hAnsi="Times New Roman" w:cs="Times New Roman"/>
          <w:sz w:val="24"/>
          <w:szCs w:val="24"/>
        </w:rPr>
      </w:pPr>
      <w:r w:rsidRPr="00D834A5">
        <w:rPr>
          <w:rFonts w:ascii="Times New Roman" w:hAnsi="Times New Roman" w:cs="Times New Roman"/>
          <w:sz w:val="24"/>
          <w:szCs w:val="24"/>
        </w:rPr>
        <w:t>Applicants must be a bona</w:t>
      </w:r>
      <w:r w:rsidR="005660A3" w:rsidRPr="00D834A5">
        <w:rPr>
          <w:rFonts w:ascii="Times New Roman" w:hAnsi="Times New Roman" w:cs="Times New Roman"/>
          <w:sz w:val="24"/>
          <w:szCs w:val="24"/>
        </w:rPr>
        <w:t xml:space="preserve"> </w:t>
      </w:r>
      <w:r w:rsidRPr="00D834A5">
        <w:rPr>
          <w:rFonts w:ascii="Times New Roman" w:hAnsi="Times New Roman" w:cs="Times New Roman"/>
          <w:sz w:val="24"/>
          <w:szCs w:val="24"/>
        </w:rPr>
        <w:t xml:space="preserve">fide resident of </w:t>
      </w:r>
      <w:r w:rsidR="005660A3" w:rsidRPr="00D834A5">
        <w:rPr>
          <w:rFonts w:ascii="Times New Roman" w:hAnsi="Times New Roman" w:cs="Times New Roman"/>
          <w:sz w:val="24"/>
          <w:szCs w:val="24"/>
        </w:rPr>
        <w:t>Willingboro Township</w:t>
      </w:r>
      <w:r w:rsidRPr="00D834A5">
        <w:rPr>
          <w:rFonts w:ascii="Times New Roman" w:hAnsi="Times New Roman" w:cs="Times New Roman"/>
          <w:sz w:val="24"/>
          <w:szCs w:val="24"/>
        </w:rPr>
        <w:t xml:space="preserve"> at the time of the closing date of the New Jersey Civil Service Commission Law Enforcement Exam (LEE). Once </w:t>
      </w:r>
      <w:r w:rsidR="00B07070" w:rsidRPr="00D834A5">
        <w:rPr>
          <w:rFonts w:ascii="Times New Roman" w:hAnsi="Times New Roman" w:cs="Times New Roman"/>
          <w:sz w:val="24"/>
          <w:szCs w:val="24"/>
        </w:rPr>
        <w:t>Willingboro Township</w:t>
      </w:r>
      <w:r w:rsidRPr="00D834A5">
        <w:rPr>
          <w:rFonts w:ascii="Times New Roman" w:hAnsi="Times New Roman" w:cs="Times New Roman"/>
          <w:sz w:val="24"/>
          <w:szCs w:val="24"/>
        </w:rPr>
        <w:t xml:space="preserve"> residents have been exhausted from the Civil Service Certification List, Burlington County residents are then provided with preference. If the Burlington County list is exhausted, applications will be open to residents of the State of New Jersey. The </w:t>
      </w:r>
      <w:r w:rsidR="000E36A9" w:rsidRPr="00D834A5">
        <w:rPr>
          <w:rFonts w:ascii="Times New Roman" w:hAnsi="Times New Roman" w:cs="Times New Roman"/>
          <w:sz w:val="24"/>
          <w:szCs w:val="24"/>
        </w:rPr>
        <w:t>Director of Public Safety</w:t>
      </w:r>
      <w:r w:rsidRPr="00D834A5">
        <w:rPr>
          <w:rFonts w:ascii="Times New Roman" w:hAnsi="Times New Roman" w:cs="Times New Roman"/>
          <w:sz w:val="24"/>
          <w:szCs w:val="24"/>
        </w:rPr>
        <w:t xml:space="preserve"> or designee is responsible for the Recruitment Plan. </w:t>
      </w:r>
    </w:p>
    <w:p w14:paraId="58ECD376" w14:textId="7BC663FD" w:rsidR="00946152" w:rsidRPr="00D834A5" w:rsidRDefault="00B6361A" w:rsidP="00730117">
      <w:pPr>
        <w:spacing w:after="299"/>
        <w:ind w:left="-5"/>
        <w:rPr>
          <w:rFonts w:ascii="Times New Roman" w:hAnsi="Times New Roman" w:cs="Times New Roman"/>
          <w:sz w:val="24"/>
          <w:szCs w:val="24"/>
        </w:rPr>
      </w:pPr>
      <w:r w:rsidRPr="00D834A5">
        <w:rPr>
          <w:rFonts w:ascii="Times New Roman" w:hAnsi="Times New Roman" w:cs="Times New Roman"/>
          <w:sz w:val="24"/>
          <w:szCs w:val="24"/>
        </w:rPr>
        <w:t xml:space="preserve">The </w:t>
      </w:r>
      <w:r w:rsidR="00A77BDA" w:rsidRPr="00D834A5">
        <w:rPr>
          <w:rFonts w:ascii="Times New Roman" w:hAnsi="Times New Roman" w:cs="Times New Roman"/>
          <w:sz w:val="24"/>
          <w:szCs w:val="24"/>
        </w:rPr>
        <w:t>Willingboro Township</w:t>
      </w:r>
      <w:r w:rsidRPr="00D834A5">
        <w:rPr>
          <w:rFonts w:ascii="Times New Roman" w:hAnsi="Times New Roman" w:cs="Times New Roman"/>
          <w:sz w:val="24"/>
          <w:szCs w:val="24"/>
        </w:rPr>
        <w:t xml:space="preserve"> Police Department is an equal opportunity employer in all facets of the personnel process. </w:t>
      </w:r>
    </w:p>
    <w:p w14:paraId="2A423029" w14:textId="77777777" w:rsidR="004B5FC1" w:rsidRPr="00D834A5" w:rsidRDefault="004B5FC1" w:rsidP="00730117">
      <w:pPr>
        <w:spacing w:after="299"/>
        <w:ind w:left="-5"/>
        <w:rPr>
          <w:rFonts w:ascii="Times New Roman" w:hAnsi="Times New Roman" w:cs="Times New Roman"/>
          <w:sz w:val="24"/>
          <w:szCs w:val="24"/>
        </w:rPr>
      </w:pPr>
    </w:p>
    <w:p w14:paraId="52DC0172" w14:textId="77777777" w:rsidR="00B6361A" w:rsidRPr="00D834A5" w:rsidRDefault="00B6361A" w:rsidP="00B6361A">
      <w:pPr>
        <w:spacing w:after="0"/>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CURRENT DEMOGRAPHICS</w:t>
      </w:r>
      <w:r w:rsidRPr="00D834A5">
        <w:rPr>
          <w:rFonts w:ascii="Times New Roman" w:hAnsi="Times New Roman" w:cs="Times New Roman"/>
          <w:sz w:val="24"/>
          <w:szCs w:val="24"/>
        </w:rPr>
        <w:t xml:space="preserve">: </w:t>
      </w:r>
    </w:p>
    <w:p w14:paraId="5D30673A" w14:textId="77777777" w:rsidR="00B6361A" w:rsidRPr="00D834A5" w:rsidRDefault="00B6361A" w:rsidP="00B6361A">
      <w:pPr>
        <w:spacing w:after="0"/>
        <w:rPr>
          <w:rFonts w:ascii="Times New Roman" w:hAnsi="Times New Roman" w:cs="Times New Roman"/>
          <w:sz w:val="24"/>
          <w:szCs w:val="24"/>
        </w:rPr>
      </w:pPr>
      <w:r w:rsidRPr="00D834A5">
        <w:rPr>
          <w:rFonts w:ascii="Times New Roman" w:hAnsi="Times New Roman" w:cs="Times New Roman"/>
          <w:sz w:val="24"/>
          <w:szCs w:val="24"/>
        </w:rPr>
        <w:t xml:space="preserve"> </w:t>
      </w:r>
    </w:p>
    <w:p w14:paraId="24F4FCBB" w14:textId="77777777" w:rsidR="00B6361A" w:rsidRPr="0071100D" w:rsidRDefault="00B6361A" w:rsidP="00B6361A">
      <w:pPr>
        <w:spacing w:line="238" w:lineRule="auto"/>
        <w:ind w:left="-5"/>
        <w:rPr>
          <w:rFonts w:ascii="Times New Roman" w:hAnsi="Times New Roman" w:cs="Times New Roman"/>
          <w:sz w:val="24"/>
          <w:szCs w:val="24"/>
        </w:rPr>
      </w:pPr>
      <w:r w:rsidRPr="00D834A5">
        <w:rPr>
          <w:rFonts w:ascii="Times New Roman" w:hAnsi="Times New Roman" w:cs="Times New Roman"/>
          <w:sz w:val="24"/>
          <w:szCs w:val="24"/>
        </w:rPr>
        <w:t>The demographic composition of the service area and agency are represented in the following table:</w:t>
      </w:r>
      <w:r w:rsidRPr="0071100D">
        <w:rPr>
          <w:rFonts w:ascii="Times New Roman" w:hAnsi="Times New Roman" w:cs="Times New Roman"/>
          <w:sz w:val="24"/>
          <w:szCs w:val="24"/>
        </w:rPr>
        <w:t xml:space="preserve"> </w:t>
      </w:r>
    </w:p>
    <w:p w14:paraId="40CAAB2C" w14:textId="77777777" w:rsidR="00D46F3F" w:rsidRDefault="00B6361A" w:rsidP="00B6361A">
      <w:pPr>
        <w:spacing w:after="0"/>
        <w:rPr>
          <w:rFonts w:ascii="Times New Roman" w:hAnsi="Times New Roman" w:cs="Times New Roman"/>
        </w:rPr>
      </w:pPr>
      <w:r w:rsidRPr="000F3EF1">
        <w:rPr>
          <w:rFonts w:ascii="Times New Roman" w:hAnsi="Times New Roman" w:cs="Times New Roman"/>
        </w:rPr>
        <w:t xml:space="preserve"> </w:t>
      </w:r>
    </w:p>
    <w:p w14:paraId="175433B8" w14:textId="77777777" w:rsidR="00D46F3F" w:rsidRDefault="00D46F3F" w:rsidP="00B6361A">
      <w:pPr>
        <w:spacing w:after="0"/>
        <w:rPr>
          <w:rFonts w:ascii="Times New Roman" w:hAnsi="Times New Roman" w:cs="Times New Roman"/>
        </w:rPr>
      </w:pPr>
    </w:p>
    <w:p w14:paraId="7F0EE459" w14:textId="77777777" w:rsidR="00D46F3F" w:rsidRDefault="00D46F3F" w:rsidP="00B6361A">
      <w:pPr>
        <w:spacing w:after="0"/>
        <w:rPr>
          <w:rFonts w:ascii="Times New Roman" w:hAnsi="Times New Roman" w:cs="Times New Roman"/>
        </w:rPr>
      </w:pPr>
    </w:p>
    <w:p w14:paraId="39A3D9B5" w14:textId="77777777" w:rsidR="00D46F3F" w:rsidRPr="000F3EF1" w:rsidRDefault="00D46F3F" w:rsidP="00B6361A">
      <w:pPr>
        <w:spacing w:after="0"/>
        <w:rPr>
          <w:rFonts w:ascii="Times New Roman" w:hAnsi="Times New Roman" w:cs="Times New Roman"/>
        </w:rPr>
      </w:pPr>
    </w:p>
    <w:tbl>
      <w:tblPr>
        <w:tblW w:w="9890" w:type="dxa"/>
        <w:jc w:val="center"/>
        <w:tblLayout w:type="fixed"/>
        <w:tblLook w:val="04A0" w:firstRow="1" w:lastRow="0" w:firstColumn="1" w:lastColumn="0" w:noHBand="0" w:noVBand="1"/>
      </w:tblPr>
      <w:tblGrid>
        <w:gridCol w:w="3410"/>
        <w:gridCol w:w="1080"/>
        <w:gridCol w:w="1080"/>
        <w:gridCol w:w="1080"/>
        <w:gridCol w:w="1080"/>
        <w:gridCol w:w="1080"/>
        <w:gridCol w:w="1080"/>
      </w:tblGrid>
      <w:tr w:rsidR="00D46F3F" w:rsidRPr="00D46F3F" w14:paraId="6A5E896E" w14:textId="77777777" w:rsidTr="00D46F3F">
        <w:trPr>
          <w:trHeight w:val="450"/>
          <w:jc w:val="center"/>
        </w:trPr>
        <w:tc>
          <w:tcPr>
            <w:tcW w:w="9890" w:type="dxa"/>
            <w:gridSpan w:val="7"/>
            <w:vMerge w:val="restart"/>
            <w:tcBorders>
              <w:top w:val="single" w:sz="8" w:space="0" w:color="auto"/>
              <w:left w:val="single" w:sz="8" w:space="0" w:color="auto"/>
              <w:bottom w:val="single" w:sz="8" w:space="0" w:color="000000"/>
              <w:right w:val="single" w:sz="8" w:space="0" w:color="000000"/>
            </w:tcBorders>
            <w:shd w:val="clear" w:color="000000" w:fill="FFF2CC"/>
            <w:vAlign w:val="center"/>
            <w:hideMark/>
          </w:tcPr>
          <w:p w14:paraId="3A159E16" w14:textId="77777777" w:rsidR="00D46F3F" w:rsidRPr="00D46F3F" w:rsidRDefault="00D46F3F" w:rsidP="00D46F3F">
            <w:pPr>
              <w:spacing w:after="0" w:line="240" w:lineRule="auto"/>
              <w:jc w:val="center"/>
              <w:rPr>
                <w:rFonts w:ascii="Times New Roman" w:eastAsia="Times New Roman" w:hAnsi="Times New Roman" w:cs="Times New Roman"/>
                <w:b/>
                <w:bCs/>
                <w:color w:val="000000"/>
                <w:sz w:val="36"/>
                <w:szCs w:val="36"/>
                <w:u w:val="single"/>
              </w:rPr>
            </w:pPr>
            <w:r w:rsidRPr="00D46F3F">
              <w:rPr>
                <w:rFonts w:ascii="Times New Roman" w:eastAsia="Times New Roman" w:hAnsi="Times New Roman" w:cs="Times New Roman"/>
                <w:b/>
                <w:bCs/>
                <w:color w:val="000000"/>
                <w:sz w:val="36"/>
                <w:szCs w:val="36"/>
                <w:u w:val="single"/>
              </w:rPr>
              <w:lastRenderedPageBreak/>
              <w:t>Willingboro Township</w:t>
            </w:r>
          </w:p>
        </w:tc>
      </w:tr>
      <w:tr w:rsidR="00D46F3F" w:rsidRPr="00D46F3F" w14:paraId="1A495846" w14:textId="77777777" w:rsidTr="00D46F3F">
        <w:trPr>
          <w:trHeight w:val="450"/>
          <w:jc w:val="center"/>
        </w:trPr>
        <w:tc>
          <w:tcPr>
            <w:tcW w:w="9890" w:type="dxa"/>
            <w:gridSpan w:val="7"/>
            <w:vMerge/>
            <w:tcBorders>
              <w:top w:val="single" w:sz="8" w:space="0" w:color="auto"/>
              <w:left w:val="single" w:sz="8" w:space="0" w:color="auto"/>
              <w:bottom w:val="single" w:sz="8" w:space="0" w:color="000000"/>
              <w:right w:val="single" w:sz="8" w:space="0" w:color="000000"/>
            </w:tcBorders>
            <w:vAlign w:val="center"/>
            <w:hideMark/>
          </w:tcPr>
          <w:p w14:paraId="47CB4030" w14:textId="77777777" w:rsidR="00D46F3F" w:rsidRPr="00D46F3F" w:rsidRDefault="00D46F3F" w:rsidP="00D46F3F">
            <w:pPr>
              <w:spacing w:after="0" w:line="240" w:lineRule="auto"/>
              <w:jc w:val="center"/>
              <w:rPr>
                <w:rFonts w:ascii="Times New Roman" w:eastAsia="Times New Roman" w:hAnsi="Times New Roman" w:cs="Times New Roman"/>
                <w:b/>
                <w:bCs/>
                <w:color w:val="000000"/>
                <w:sz w:val="36"/>
                <w:szCs w:val="36"/>
                <w:u w:val="single"/>
              </w:rPr>
            </w:pPr>
          </w:p>
        </w:tc>
      </w:tr>
      <w:tr w:rsidR="00D46F3F" w:rsidRPr="00D46F3F" w14:paraId="14BC8478" w14:textId="77777777" w:rsidTr="00D46F3F">
        <w:trPr>
          <w:trHeight w:val="450"/>
          <w:jc w:val="center"/>
        </w:trPr>
        <w:tc>
          <w:tcPr>
            <w:tcW w:w="3410" w:type="dxa"/>
            <w:vMerge w:val="restart"/>
            <w:tcBorders>
              <w:top w:val="nil"/>
              <w:left w:val="single" w:sz="8" w:space="0" w:color="auto"/>
              <w:bottom w:val="single" w:sz="8" w:space="0" w:color="000000"/>
              <w:right w:val="single" w:sz="8" w:space="0" w:color="auto"/>
            </w:tcBorders>
            <w:shd w:val="clear" w:color="000000" w:fill="EBF1DE"/>
            <w:vAlign w:val="center"/>
            <w:hideMark/>
          </w:tcPr>
          <w:p w14:paraId="0ACC3ECA"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r w:rsidRPr="00D46F3F">
              <w:rPr>
                <w:rFonts w:ascii="Times New Roman" w:eastAsia="Times New Roman" w:hAnsi="Times New Roman" w:cs="Times New Roman"/>
                <w:b/>
                <w:bCs/>
                <w:i/>
                <w:iCs/>
                <w:color w:val="000000"/>
              </w:rPr>
              <w:t>Data is based on the Census Estimates from July 1, 2023</w:t>
            </w:r>
          </w:p>
        </w:tc>
        <w:tc>
          <w:tcPr>
            <w:tcW w:w="2160" w:type="dxa"/>
            <w:gridSpan w:val="2"/>
            <w:vMerge w:val="restart"/>
            <w:tcBorders>
              <w:top w:val="single" w:sz="8" w:space="0" w:color="auto"/>
              <w:left w:val="nil"/>
              <w:bottom w:val="single" w:sz="8" w:space="0" w:color="000000"/>
              <w:right w:val="single" w:sz="8" w:space="0" w:color="000000"/>
            </w:tcBorders>
            <w:shd w:val="clear" w:color="000000" w:fill="EBF1DE"/>
            <w:noWrap/>
            <w:vAlign w:val="center"/>
            <w:hideMark/>
          </w:tcPr>
          <w:p w14:paraId="58917830"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r w:rsidRPr="00D46F3F">
              <w:rPr>
                <w:rFonts w:ascii="Times New Roman" w:eastAsia="Times New Roman" w:hAnsi="Times New Roman" w:cs="Times New Roman"/>
                <w:b/>
                <w:bCs/>
                <w:i/>
                <w:iCs/>
                <w:color w:val="000000"/>
              </w:rPr>
              <w:t>Willingboro Population</w:t>
            </w:r>
          </w:p>
        </w:tc>
        <w:tc>
          <w:tcPr>
            <w:tcW w:w="2160" w:type="dxa"/>
            <w:gridSpan w:val="2"/>
            <w:vMerge w:val="restart"/>
            <w:tcBorders>
              <w:top w:val="single" w:sz="8" w:space="0" w:color="auto"/>
              <w:left w:val="nil"/>
              <w:bottom w:val="single" w:sz="8" w:space="0" w:color="000000"/>
              <w:right w:val="single" w:sz="8" w:space="0" w:color="000000"/>
            </w:tcBorders>
            <w:shd w:val="clear" w:color="000000" w:fill="EBF1DE"/>
            <w:vAlign w:val="center"/>
            <w:hideMark/>
          </w:tcPr>
          <w:p w14:paraId="5FBCBB1A"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r w:rsidRPr="00D46F3F">
              <w:rPr>
                <w:rFonts w:ascii="Times New Roman" w:eastAsia="Times New Roman" w:hAnsi="Times New Roman" w:cs="Times New Roman"/>
                <w:b/>
                <w:bCs/>
                <w:i/>
                <w:iCs/>
                <w:color w:val="000000"/>
              </w:rPr>
              <w:t>Current Sworn Officers Total</w:t>
            </w:r>
          </w:p>
        </w:tc>
        <w:tc>
          <w:tcPr>
            <w:tcW w:w="2160" w:type="dxa"/>
            <w:gridSpan w:val="2"/>
            <w:vMerge w:val="restart"/>
            <w:tcBorders>
              <w:top w:val="single" w:sz="8" w:space="0" w:color="auto"/>
              <w:left w:val="nil"/>
              <w:bottom w:val="single" w:sz="8" w:space="0" w:color="000000"/>
              <w:right w:val="single" w:sz="8" w:space="0" w:color="000000"/>
            </w:tcBorders>
            <w:shd w:val="clear" w:color="000000" w:fill="EBF1DE"/>
            <w:vAlign w:val="center"/>
            <w:hideMark/>
          </w:tcPr>
          <w:p w14:paraId="6662C356"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r w:rsidRPr="00D46F3F">
              <w:rPr>
                <w:rFonts w:ascii="Times New Roman" w:eastAsia="Times New Roman" w:hAnsi="Times New Roman" w:cs="Times New Roman"/>
                <w:b/>
                <w:bCs/>
                <w:i/>
                <w:iCs/>
                <w:color w:val="000000"/>
              </w:rPr>
              <w:t>Current Sworn Female Officers</w:t>
            </w:r>
          </w:p>
        </w:tc>
      </w:tr>
      <w:tr w:rsidR="00D46F3F" w:rsidRPr="00D46F3F" w14:paraId="40970519" w14:textId="77777777" w:rsidTr="00D46F3F">
        <w:trPr>
          <w:trHeight w:val="450"/>
          <w:jc w:val="center"/>
        </w:trPr>
        <w:tc>
          <w:tcPr>
            <w:tcW w:w="3410" w:type="dxa"/>
            <w:vMerge/>
            <w:tcBorders>
              <w:top w:val="nil"/>
              <w:left w:val="single" w:sz="8" w:space="0" w:color="auto"/>
              <w:bottom w:val="single" w:sz="8" w:space="0" w:color="000000"/>
              <w:right w:val="single" w:sz="8" w:space="0" w:color="auto"/>
            </w:tcBorders>
            <w:vAlign w:val="center"/>
            <w:hideMark/>
          </w:tcPr>
          <w:p w14:paraId="1F32B428"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p>
        </w:tc>
        <w:tc>
          <w:tcPr>
            <w:tcW w:w="2160" w:type="dxa"/>
            <w:gridSpan w:val="2"/>
            <w:vMerge/>
            <w:tcBorders>
              <w:top w:val="single" w:sz="8" w:space="0" w:color="auto"/>
              <w:left w:val="nil"/>
              <w:bottom w:val="single" w:sz="8" w:space="0" w:color="000000"/>
              <w:right w:val="single" w:sz="8" w:space="0" w:color="000000"/>
            </w:tcBorders>
            <w:vAlign w:val="center"/>
            <w:hideMark/>
          </w:tcPr>
          <w:p w14:paraId="77361DB9"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p>
        </w:tc>
        <w:tc>
          <w:tcPr>
            <w:tcW w:w="2160" w:type="dxa"/>
            <w:gridSpan w:val="2"/>
            <w:vMerge/>
            <w:tcBorders>
              <w:top w:val="single" w:sz="8" w:space="0" w:color="auto"/>
              <w:left w:val="nil"/>
              <w:bottom w:val="single" w:sz="8" w:space="0" w:color="000000"/>
              <w:right w:val="single" w:sz="8" w:space="0" w:color="000000"/>
            </w:tcBorders>
            <w:vAlign w:val="center"/>
            <w:hideMark/>
          </w:tcPr>
          <w:p w14:paraId="721F2F13"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p>
        </w:tc>
        <w:tc>
          <w:tcPr>
            <w:tcW w:w="2160" w:type="dxa"/>
            <w:gridSpan w:val="2"/>
            <w:vMerge/>
            <w:tcBorders>
              <w:top w:val="single" w:sz="8" w:space="0" w:color="auto"/>
              <w:left w:val="nil"/>
              <w:bottom w:val="single" w:sz="8" w:space="0" w:color="000000"/>
              <w:right w:val="single" w:sz="8" w:space="0" w:color="000000"/>
            </w:tcBorders>
            <w:vAlign w:val="center"/>
            <w:hideMark/>
          </w:tcPr>
          <w:p w14:paraId="315DE942" w14:textId="77777777" w:rsidR="00D46F3F" w:rsidRPr="00D46F3F" w:rsidRDefault="00D46F3F" w:rsidP="00D46F3F">
            <w:pPr>
              <w:spacing w:after="0" w:line="240" w:lineRule="auto"/>
              <w:jc w:val="center"/>
              <w:rPr>
                <w:rFonts w:ascii="Times New Roman" w:eastAsia="Times New Roman" w:hAnsi="Times New Roman" w:cs="Times New Roman"/>
                <w:b/>
                <w:bCs/>
                <w:i/>
                <w:iCs/>
                <w:color w:val="000000"/>
              </w:rPr>
            </w:pPr>
          </w:p>
        </w:tc>
      </w:tr>
      <w:tr w:rsidR="00D46F3F" w:rsidRPr="00D46F3F" w14:paraId="6EA4459A" w14:textId="77777777" w:rsidTr="00D46F3F">
        <w:trPr>
          <w:trHeight w:val="315"/>
          <w:jc w:val="center"/>
        </w:trPr>
        <w:tc>
          <w:tcPr>
            <w:tcW w:w="3410" w:type="dxa"/>
            <w:tcBorders>
              <w:top w:val="nil"/>
              <w:left w:val="single" w:sz="8" w:space="0" w:color="auto"/>
              <w:bottom w:val="single" w:sz="8" w:space="0" w:color="auto"/>
              <w:right w:val="single" w:sz="8" w:space="0" w:color="auto"/>
            </w:tcBorders>
            <w:shd w:val="clear" w:color="000000" w:fill="DCE6F1"/>
            <w:noWrap/>
            <w:vAlign w:val="center"/>
            <w:hideMark/>
          </w:tcPr>
          <w:p w14:paraId="7CAB724F" w14:textId="18203FA9"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Race / Ethnicity</w:t>
            </w:r>
          </w:p>
        </w:tc>
        <w:tc>
          <w:tcPr>
            <w:tcW w:w="1080" w:type="dxa"/>
            <w:tcBorders>
              <w:top w:val="nil"/>
              <w:left w:val="nil"/>
              <w:bottom w:val="single" w:sz="8" w:space="0" w:color="auto"/>
              <w:right w:val="single" w:sz="4" w:space="0" w:color="auto"/>
            </w:tcBorders>
            <w:shd w:val="clear" w:color="000000" w:fill="DCE6F1"/>
            <w:noWrap/>
            <w:vAlign w:val="center"/>
            <w:hideMark/>
          </w:tcPr>
          <w:p w14:paraId="584D45EC" w14:textId="283702E6"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c>
          <w:tcPr>
            <w:tcW w:w="1080" w:type="dxa"/>
            <w:tcBorders>
              <w:top w:val="nil"/>
              <w:left w:val="nil"/>
              <w:bottom w:val="single" w:sz="8" w:space="0" w:color="auto"/>
              <w:right w:val="single" w:sz="8" w:space="0" w:color="auto"/>
            </w:tcBorders>
            <w:shd w:val="clear" w:color="000000" w:fill="DCE6F1"/>
            <w:noWrap/>
            <w:vAlign w:val="center"/>
            <w:hideMark/>
          </w:tcPr>
          <w:p w14:paraId="27804714" w14:textId="6176F67D"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c>
          <w:tcPr>
            <w:tcW w:w="1080" w:type="dxa"/>
            <w:tcBorders>
              <w:top w:val="nil"/>
              <w:left w:val="nil"/>
              <w:bottom w:val="single" w:sz="8" w:space="0" w:color="auto"/>
              <w:right w:val="single" w:sz="4" w:space="0" w:color="auto"/>
            </w:tcBorders>
            <w:shd w:val="clear" w:color="000000" w:fill="DCE6F1"/>
            <w:noWrap/>
            <w:vAlign w:val="center"/>
            <w:hideMark/>
          </w:tcPr>
          <w:p w14:paraId="7F3383A8" w14:textId="2BDAF772"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c>
          <w:tcPr>
            <w:tcW w:w="1080" w:type="dxa"/>
            <w:tcBorders>
              <w:top w:val="nil"/>
              <w:left w:val="nil"/>
              <w:bottom w:val="single" w:sz="8" w:space="0" w:color="auto"/>
              <w:right w:val="single" w:sz="8" w:space="0" w:color="auto"/>
            </w:tcBorders>
            <w:shd w:val="clear" w:color="000000" w:fill="DCE6F1"/>
            <w:noWrap/>
            <w:vAlign w:val="center"/>
            <w:hideMark/>
          </w:tcPr>
          <w:p w14:paraId="764EC97A" w14:textId="0A53A8AF"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c>
          <w:tcPr>
            <w:tcW w:w="1080" w:type="dxa"/>
            <w:tcBorders>
              <w:top w:val="nil"/>
              <w:left w:val="nil"/>
              <w:bottom w:val="single" w:sz="8" w:space="0" w:color="auto"/>
              <w:right w:val="single" w:sz="4" w:space="0" w:color="auto"/>
            </w:tcBorders>
            <w:shd w:val="clear" w:color="000000" w:fill="DCE6F1"/>
            <w:noWrap/>
            <w:vAlign w:val="center"/>
            <w:hideMark/>
          </w:tcPr>
          <w:p w14:paraId="47943A7E" w14:textId="467AF400"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c>
          <w:tcPr>
            <w:tcW w:w="1080" w:type="dxa"/>
            <w:tcBorders>
              <w:top w:val="nil"/>
              <w:left w:val="nil"/>
              <w:bottom w:val="single" w:sz="8" w:space="0" w:color="auto"/>
              <w:right w:val="single" w:sz="8" w:space="0" w:color="auto"/>
            </w:tcBorders>
            <w:shd w:val="clear" w:color="000000" w:fill="DCE6F1"/>
            <w:noWrap/>
            <w:vAlign w:val="center"/>
            <w:hideMark/>
          </w:tcPr>
          <w:p w14:paraId="1C94C047" w14:textId="75EF8734"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w:t>
            </w:r>
          </w:p>
        </w:tc>
      </w:tr>
      <w:tr w:rsidR="00D46F3F" w:rsidRPr="00D46F3F" w14:paraId="796C3739"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auto" w:fill="auto"/>
            <w:noWrap/>
            <w:vAlign w:val="center"/>
            <w:hideMark/>
          </w:tcPr>
          <w:p w14:paraId="2F0F2393" w14:textId="0122C29E"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White</w:t>
            </w:r>
          </w:p>
        </w:tc>
        <w:tc>
          <w:tcPr>
            <w:tcW w:w="1080" w:type="dxa"/>
            <w:tcBorders>
              <w:top w:val="nil"/>
              <w:left w:val="nil"/>
              <w:bottom w:val="single" w:sz="4" w:space="0" w:color="auto"/>
              <w:right w:val="single" w:sz="4" w:space="0" w:color="auto"/>
            </w:tcBorders>
            <w:shd w:val="clear" w:color="auto" w:fill="auto"/>
            <w:noWrap/>
            <w:vAlign w:val="center"/>
            <w:hideMark/>
          </w:tcPr>
          <w:p w14:paraId="72D49757"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4,818</w:t>
            </w:r>
          </w:p>
        </w:tc>
        <w:tc>
          <w:tcPr>
            <w:tcW w:w="1080" w:type="dxa"/>
            <w:tcBorders>
              <w:top w:val="nil"/>
              <w:left w:val="nil"/>
              <w:bottom w:val="single" w:sz="4" w:space="0" w:color="auto"/>
              <w:right w:val="single" w:sz="8" w:space="0" w:color="auto"/>
            </w:tcBorders>
            <w:shd w:val="clear" w:color="auto" w:fill="auto"/>
            <w:noWrap/>
            <w:vAlign w:val="center"/>
            <w:hideMark/>
          </w:tcPr>
          <w:p w14:paraId="60BED5BF"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141AE505"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41</w:t>
            </w:r>
          </w:p>
        </w:tc>
        <w:tc>
          <w:tcPr>
            <w:tcW w:w="1080" w:type="dxa"/>
            <w:tcBorders>
              <w:top w:val="nil"/>
              <w:left w:val="nil"/>
              <w:bottom w:val="single" w:sz="4" w:space="0" w:color="auto"/>
              <w:right w:val="single" w:sz="8" w:space="0" w:color="auto"/>
            </w:tcBorders>
            <w:shd w:val="clear" w:color="auto" w:fill="auto"/>
            <w:noWrap/>
            <w:vAlign w:val="center"/>
            <w:hideMark/>
          </w:tcPr>
          <w:p w14:paraId="66D0A21E"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58.6%</w:t>
            </w:r>
          </w:p>
        </w:tc>
        <w:tc>
          <w:tcPr>
            <w:tcW w:w="1080" w:type="dxa"/>
            <w:tcBorders>
              <w:top w:val="nil"/>
              <w:left w:val="nil"/>
              <w:bottom w:val="single" w:sz="4" w:space="0" w:color="auto"/>
              <w:right w:val="single" w:sz="4" w:space="0" w:color="auto"/>
            </w:tcBorders>
            <w:shd w:val="clear" w:color="auto" w:fill="auto"/>
            <w:noWrap/>
            <w:vAlign w:val="center"/>
            <w:hideMark/>
          </w:tcPr>
          <w:p w14:paraId="6CE846A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5</w:t>
            </w:r>
          </w:p>
        </w:tc>
        <w:tc>
          <w:tcPr>
            <w:tcW w:w="1080" w:type="dxa"/>
            <w:tcBorders>
              <w:top w:val="nil"/>
              <w:left w:val="nil"/>
              <w:bottom w:val="single" w:sz="4" w:space="0" w:color="auto"/>
              <w:right w:val="single" w:sz="8" w:space="0" w:color="auto"/>
            </w:tcBorders>
            <w:shd w:val="clear" w:color="auto" w:fill="auto"/>
            <w:noWrap/>
            <w:vAlign w:val="center"/>
            <w:hideMark/>
          </w:tcPr>
          <w:p w14:paraId="25EBEBEF"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50.0%</w:t>
            </w:r>
          </w:p>
        </w:tc>
      </w:tr>
      <w:tr w:rsidR="00D46F3F" w:rsidRPr="00D46F3F" w14:paraId="2F7D0CED"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000000" w:fill="F2F2F2"/>
            <w:noWrap/>
            <w:vAlign w:val="center"/>
            <w:hideMark/>
          </w:tcPr>
          <w:p w14:paraId="478F8E27" w14:textId="77777777"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Black or African American</w:t>
            </w:r>
          </w:p>
        </w:tc>
        <w:tc>
          <w:tcPr>
            <w:tcW w:w="1080" w:type="dxa"/>
            <w:tcBorders>
              <w:top w:val="nil"/>
              <w:left w:val="nil"/>
              <w:bottom w:val="single" w:sz="4" w:space="0" w:color="auto"/>
              <w:right w:val="single" w:sz="4" w:space="0" w:color="auto"/>
            </w:tcBorders>
            <w:shd w:val="clear" w:color="000000" w:fill="F2F2F2"/>
            <w:noWrap/>
            <w:vAlign w:val="center"/>
            <w:hideMark/>
          </w:tcPr>
          <w:p w14:paraId="694D3F2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21,329</w:t>
            </w:r>
          </w:p>
        </w:tc>
        <w:tc>
          <w:tcPr>
            <w:tcW w:w="1080" w:type="dxa"/>
            <w:tcBorders>
              <w:top w:val="nil"/>
              <w:left w:val="nil"/>
              <w:bottom w:val="single" w:sz="4" w:space="0" w:color="auto"/>
              <w:right w:val="single" w:sz="8" w:space="0" w:color="auto"/>
            </w:tcBorders>
            <w:shd w:val="clear" w:color="000000" w:fill="F2F2F2"/>
            <w:noWrap/>
            <w:vAlign w:val="center"/>
            <w:hideMark/>
          </w:tcPr>
          <w:p w14:paraId="537D15A8"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66.4%</w:t>
            </w:r>
          </w:p>
        </w:tc>
        <w:tc>
          <w:tcPr>
            <w:tcW w:w="1080" w:type="dxa"/>
            <w:tcBorders>
              <w:top w:val="nil"/>
              <w:left w:val="nil"/>
              <w:bottom w:val="single" w:sz="4" w:space="0" w:color="auto"/>
              <w:right w:val="single" w:sz="4" w:space="0" w:color="auto"/>
            </w:tcBorders>
            <w:shd w:val="clear" w:color="000000" w:fill="F2F2F2"/>
            <w:noWrap/>
            <w:vAlign w:val="center"/>
            <w:hideMark/>
          </w:tcPr>
          <w:p w14:paraId="00B4C15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27</w:t>
            </w:r>
          </w:p>
        </w:tc>
        <w:tc>
          <w:tcPr>
            <w:tcW w:w="1080" w:type="dxa"/>
            <w:tcBorders>
              <w:top w:val="nil"/>
              <w:left w:val="nil"/>
              <w:bottom w:val="single" w:sz="4" w:space="0" w:color="auto"/>
              <w:right w:val="single" w:sz="8" w:space="0" w:color="auto"/>
            </w:tcBorders>
            <w:shd w:val="clear" w:color="000000" w:fill="F2F2F2"/>
            <w:noWrap/>
            <w:vAlign w:val="center"/>
            <w:hideMark/>
          </w:tcPr>
          <w:p w14:paraId="316A3BB7"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38.6%</w:t>
            </w:r>
          </w:p>
        </w:tc>
        <w:tc>
          <w:tcPr>
            <w:tcW w:w="1080" w:type="dxa"/>
            <w:tcBorders>
              <w:top w:val="nil"/>
              <w:left w:val="nil"/>
              <w:bottom w:val="single" w:sz="4" w:space="0" w:color="auto"/>
              <w:right w:val="single" w:sz="4" w:space="0" w:color="auto"/>
            </w:tcBorders>
            <w:shd w:val="clear" w:color="000000" w:fill="F2F2F2"/>
            <w:noWrap/>
            <w:vAlign w:val="center"/>
            <w:hideMark/>
          </w:tcPr>
          <w:p w14:paraId="5381A0C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5</w:t>
            </w:r>
          </w:p>
        </w:tc>
        <w:tc>
          <w:tcPr>
            <w:tcW w:w="1080" w:type="dxa"/>
            <w:tcBorders>
              <w:top w:val="nil"/>
              <w:left w:val="nil"/>
              <w:bottom w:val="single" w:sz="4" w:space="0" w:color="auto"/>
              <w:right w:val="single" w:sz="8" w:space="0" w:color="auto"/>
            </w:tcBorders>
            <w:shd w:val="clear" w:color="000000" w:fill="F2F2F2"/>
            <w:noWrap/>
            <w:vAlign w:val="center"/>
            <w:hideMark/>
          </w:tcPr>
          <w:p w14:paraId="2F024B66"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50.0%</w:t>
            </w:r>
          </w:p>
        </w:tc>
      </w:tr>
      <w:tr w:rsidR="00D46F3F" w:rsidRPr="00D46F3F" w14:paraId="248F2209"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auto" w:fill="auto"/>
            <w:noWrap/>
            <w:vAlign w:val="center"/>
            <w:hideMark/>
          </w:tcPr>
          <w:p w14:paraId="6B65B3B7" w14:textId="2D90CA17"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Hispanic - Any Race</w:t>
            </w:r>
          </w:p>
        </w:tc>
        <w:tc>
          <w:tcPr>
            <w:tcW w:w="1080" w:type="dxa"/>
            <w:tcBorders>
              <w:top w:val="nil"/>
              <w:left w:val="nil"/>
              <w:bottom w:val="single" w:sz="4" w:space="0" w:color="auto"/>
              <w:right w:val="single" w:sz="4" w:space="0" w:color="auto"/>
            </w:tcBorders>
            <w:shd w:val="clear" w:color="auto" w:fill="auto"/>
            <w:noWrap/>
            <w:vAlign w:val="center"/>
            <w:hideMark/>
          </w:tcPr>
          <w:p w14:paraId="37AC6898"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4,722</w:t>
            </w:r>
          </w:p>
        </w:tc>
        <w:tc>
          <w:tcPr>
            <w:tcW w:w="1080" w:type="dxa"/>
            <w:tcBorders>
              <w:top w:val="nil"/>
              <w:left w:val="nil"/>
              <w:bottom w:val="single" w:sz="4" w:space="0" w:color="auto"/>
              <w:right w:val="single" w:sz="8" w:space="0" w:color="auto"/>
            </w:tcBorders>
            <w:shd w:val="clear" w:color="auto" w:fill="auto"/>
            <w:noWrap/>
            <w:vAlign w:val="center"/>
            <w:hideMark/>
          </w:tcPr>
          <w:p w14:paraId="6C356575"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14.7%</w:t>
            </w:r>
          </w:p>
        </w:tc>
        <w:tc>
          <w:tcPr>
            <w:tcW w:w="1080" w:type="dxa"/>
            <w:tcBorders>
              <w:top w:val="nil"/>
              <w:left w:val="nil"/>
              <w:bottom w:val="single" w:sz="4" w:space="0" w:color="auto"/>
              <w:right w:val="single" w:sz="4" w:space="0" w:color="auto"/>
            </w:tcBorders>
            <w:shd w:val="clear" w:color="auto" w:fill="auto"/>
            <w:noWrap/>
            <w:vAlign w:val="center"/>
            <w:hideMark/>
          </w:tcPr>
          <w:p w14:paraId="57823C54"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12</w:t>
            </w:r>
          </w:p>
        </w:tc>
        <w:tc>
          <w:tcPr>
            <w:tcW w:w="1080" w:type="dxa"/>
            <w:tcBorders>
              <w:top w:val="nil"/>
              <w:left w:val="nil"/>
              <w:bottom w:val="single" w:sz="4" w:space="0" w:color="auto"/>
              <w:right w:val="single" w:sz="8" w:space="0" w:color="auto"/>
            </w:tcBorders>
            <w:shd w:val="clear" w:color="auto" w:fill="auto"/>
            <w:noWrap/>
            <w:vAlign w:val="center"/>
            <w:hideMark/>
          </w:tcPr>
          <w:p w14:paraId="3A51420D"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17.1%</w:t>
            </w:r>
          </w:p>
        </w:tc>
        <w:tc>
          <w:tcPr>
            <w:tcW w:w="1080" w:type="dxa"/>
            <w:tcBorders>
              <w:top w:val="nil"/>
              <w:left w:val="nil"/>
              <w:bottom w:val="single" w:sz="4" w:space="0" w:color="auto"/>
              <w:right w:val="single" w:sz="4" w:space="0" w:color="auto"/>
            </w:tcBorders>
            <w:shd w:val="clear" w:color="auto" w:fill="auto"/>
            <w:noWrap/>
            <w:vAlign w:val="center"/>
            <w:hideMark/>
          </w:tcPr>
          <w:p w14:paraId="5A5FB6E6"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3</w:t>
            </w:r>
          </w:p>
        </w:tc>
        <w:tc>
          <w:tcPr>
            <w:tcW w:w="1080" w:type="dxa"/>
            <w:tcBorders>
              <w:top w:val="nil"/>
              <w:left w:val="nil"/>
              <w:bottom w:val="single" w:sz="4" w:space="0" w:color="auto"/>
              <w:right w:val="single" w:sz="8" w:space="0" w:color="auto"/>
            </w:tcBorders>
            <w:shd w:val="clear" w:color="auto" w:fill="auto"/>
            <w:noWrap/>
            <w:vAlign w:val="center"/>
            <w:hideMark/>
          </w:tcPr>
          <w:p w14:paraId="24F88F04"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30.0%</w:t>
            </w:r>
          </w:p>
        </w:tc>
      </w:tr>
      <w:tr w:rsidR="00D46F3F" w:rsidRPr="00D46F3F" w14:paraId="20858DA3"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000000" w:fill="F2F2F2"/>
            <w:noWrap/>
            <w:vAlign w:val="center"/>
            <w:hideMark/>
          </w:tcPr>
          <w:p w14:paraId="22198638" w14:textId="26A5B205"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American Indian or Alaska Native</w:t>
            </w:r>
          </w:p>
        </w:tc>
        <w:tc>
          <w:tcPr>
            <w:tcW w:w="1080" w:type="dxa"/>
            <w:tcBorders>
              <w:top w:val="nil"/>
              <w:left w:val="nil"/>
              <w:bottom w:val="single" w:sz="4" w:space="0" w:color="auto"/>
              <w:right w:val="single" w:sz="4" w:space="0" w:color="auto"/>
            </w:tcBorders>
            <w:shd w:val="clear" w:color="000000" w:fill="F2F2F2"/>
            <w:noWrap/>
            <w:vAlign w:val="center"/>
            <w:hideMark/>
          </w:tcPr>
          <w:p w14:paraId="483EC8BE"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193</w:t>
            </w:r>
          </w:p>
        </w:tc>
        <w:tc>
          <w:tcPr>
            <w:tcW w:w="1080" w:type="dxa"/>
            <w:tcBorders>
              <w:top w:val="nil"/>
              <w:left w:val="nil"/>
              <w:bottom w:val="single" w:sz="4" w:space="0" w:color="auto"/>
              <w:right w:val="single" w:sz="8" w:space="0" w:color="auto"/>
            </w:tcBorders>
            <w:shd w:val="clear" w:color="000000" w:fill="F2F2F2"/>
            <w:noWrap/>
            <w:vAlign w:val="center"/>
            <w:hideMark/>
          </w:tcPr>
          <w:p w14:paraId="2BA7F5EB"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0.6%</w:t>
            </w:r>
          </w:p>
        </w:tc>
        <w:tc>
          <w:tcPr>
            <w:tcW w:w="1080" w:type="dxa"/>
            <w:tcBorders>
              <w:top w:val="nil"/>
              <w:left w:val="nil"/>
              <w:bottom w:val="single" w:sz="4" w:space="0" w:color="auto"/>
              <w:right w:val="single" w:sz="4" w:space="0" w:color="auto"/>
            </w:tcBorders>
            <w:shd w:val="clear" w:color="000000" w:fill="F2F2F2"/>
            <w:noWrap/>
            <w:vAlign w:val="center"/>
            <w:hideMark/>
          </w:tcPr>
          <w:p w14:paraId="65920A7E"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000000" w:fill="F2F2F2"/>
            <w:noWrap/>
            <w:vAlign w:val="center"/>
            <w:hideMark/>
          </w:tcPr>
          <w:p w14:paraId="2EA9609C"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c>
          <w:tcPr>
            <w:tcW w:w="1080" w:type="dxa"/>
            <w:tcBorders>
              <w:top w:val="nil"/>
              <w:left w:val="nil"/>
              <w:bottom w:val="single" w:sz="4" w:space="0" w:color="auto"/>
              <w:right w:val="single" w:sz="4" w:space="0" w:color="auto"/>
            </w:tcBorders>
            <w:shd w:val="clear" w:color="000000" w:fill="F2F2F2"/>
            <w:noWrap/>
            <w:vAlign w:val="center"/>
            <w:hideMark/>
          </w:tcPr>
          <w:p w14:paraId="32EC1C89"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000000" w:fill="F2F2F2"/>
            <w:noWrap/>
            <w:vAlign w:val="center"/>
            <w:hideMark/>
          </w:tcPr>
          <w:p w14:paraId="270F81C6"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r>
      <w:tr w:rsidR="00D46F3F" w:rsidRPr="00D46F3F" w14:paraId="211B6EC5"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auto" w:fill="auto"/>
            <w:noWrap/>
            <w:vAlign w:val="center"/>
            <w:hideMark/>
          </w:tcPr>
          <w:p w14:paraId="3E975F9C" w14:textId="3DAB2ABE"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Asian</w:t>
            </w:r>
          </w:p>
        </w:tc>
        <w:tc>
          <w:tcPr>
            <w:tcW w:w="1080" w:type="dxa"/>
            <w:tcBorders>
              <w:top w:val="nil"/>
              <w:left w:val="nil"/>
              <w:bottom w:val="single" w:sz="4" w:space="0" w:color="auto"/>
              <w:right w:val="single" w:sz="4" w:space="0" w:color="auto"/>
            </w:tcBorders>
            <w:shd w:val="clear" w:color="auto" w:fill="auto"/>
            <w:noWrap/>
            <w:vAlign w:val="center"/>
            <w:hideMark/>
          </w:tcPr>
          <w:p w14:paraId="503BC2C1"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385</w:t>
            </w:r>
          </w:p>
        </w:tc>
        <w:tc>
          <w:tcPr>
            <w:tcW w:w="1080" w:type="dxa"/>
            <w:tcBorders>
              <w:top w:val="nil"/>
              <w:left w:val="nil"/>
              <w:bottom w:val="single" w:sz="4" w:space="0" w:color="auto"/>
              <w:right w:val="single" w:sz="8" w:space="0" w:color="auto"/>
            </w:tcBorders>
            <w:shd w:val="clear" w:color="auto" w:fill="auto"/>
            <w:noWrap/>
            <w:vAlign w:val="center"/>
            <w:hideMark/>
          </w:tcPr>
          <w:p w14:paraId="1FAB5336"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AA40414"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2</w:t>
            </w:r>
          </w:p>
        </w:tc>
        <w:tc>
          <w:tcPr>
            <w:tcW w:w="1080" w:type="dxa"/>
            <w:tcBorders>
              <w:top w:val="nil"/>
              <w:left w:val="nil"/>
              <w:bottom w:val="single" w:sz="4" w:space="0" w:color="auto"/>
              <w:right w:val="single" w:sz="8" w:space="0" w:color="auto"/>
            </w:tcBorders>
            <w:shd w:val="clear" w:color="auto" w:fill="auto"/>
            <w:noWrap/>
            <w:vAlign w:val="center"/>
            <w:hideMark/>
          </w:tcPr>
          <w:p w14:paraId="513D355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2.9%</w:t>
            </w:r>
          </w:p>
        </w:tc>
        <w:tc>
          <w:tcPr>
            <w:tcW w:w="1080" w:type="dxa"/>
            <w:tcBorders>
              <w:top w:val="nil"/>
              <w:left w:val="nil"/>
              <w:bottom w:val="single" w:sz="4" w:space="0" w:color="auto"/>
              <w:right w:val="single" w:sz="4" w:space="0" w:color="auto"/>
            </w:tcBorders>
            <w:shd w:val="clear" w:color="auto" w:fill="auto"/>
            <w:noWrap/>
            <w:vAlign w:val="center"/>
            <w:hideMark/>
          </w:tcPr>
          <w:p w14:paraId="34349F7A"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auto" w:fill="auto"/>
            <w:noWrap/>
            <w:vAlign w:val="center"/>
            <w:hideMark/>
          </w:tcPr>
          <w:p w14:paraId="61D6E6BB"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r>
      <w:tr w:rsidR="00D46F3F" w:rsidRPr="00D46F3F" w14:paraId="72E858F0" w14:textId="77777777" w:rsidTr="00D46F3F">
        <w:trPr>
          <w:trHeight w:val="300"/>
          <w:jc w:val="center"/>
        </w:trPr>
        <w:tc>
          <w:tcPr>
            <w:tcW w:w="3410" w:type="dxa"/>
            <w:tcBorders>
              <w:top w:val="nil"/>
              <w:left w:val="single" w:sz="8" w:space="0" w:color="auto"/>
              <w:bottom w:val="single" w:sz="4" w:space="0" w:color="auto"/>
              <w:right w:val="single" w:sz="8" w:space="0" w:color="auto"/>
            </w:tcBorders>
            <w:shd w:val="clear" w:color="000000" w:fill="F2F2F2"/>
            <w:noWrap/>
            <w:vAlign w:val="center"/>
            <w:hideMark/>
          </w:tcPr>
          <w:p w14:paraId="347551A9" w14:textId="6A9390B4"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Native Hawaiian or Pacific Islander</w:t>
            </w:r>
          </w:p>
        </w:tc>
        <w:tc>
          <w:tcPr>
            <w:tcW w:w="1080" w:type="dxa"/>
            <w:tcBorders>
              <w:top w:val="nil"/>
              <w:left w:val="nil"/>
              <w:bottom w:val="single" w:sz="4" w:space="0" w:color="auto"/>
              <w:right w:val="single" w:sz="4" w:space="0" w:color="auto"/>
            </w:tcBorders>
            <w:shd w:val="clear" w:color="000000" w:fill="F2F2F2"/>
            <w:noWrap/>
            <w:vAlign w:val="center"/>
            <w:hideMark/>
          </w:tcPr>
          <w:p w14:paraId="13CA8EEC"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000000" w:fill="F2F2F2"/>
            <w:noWrap/>
            <w:vAlign w:val="center"/>
            <w:hideMark/>
          </w:tcPr>
          <w:p w14:paraId="5CD9B4FF"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c>
          <w:tcPr>
            <w:tcW w:w="1080" w:type="dxa"/>
            <w:tcBorders>
              <w:top w:val="nil"/>
              <w:left w:val="nil"/>
              <w:bottom w:val="single" w:sz="4" w:space="0" w:color="auto"/>
              <w:right w:val="single" w:sz="4" w:space="0" w:color="auto"/>
            </w:tcBorders>
            <w:shd w:val="clear" w:color="000000" w:fill="F2F2F2"/>
            <w:noWrap/>
            <w:vAlign w:val="center"/>
            <w:hideMark/>
          </w:tcPr>
          <w:p w14:paraId="27017C7F"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000000" w:fill="F2F2F2"/>
            <w:noWrap/>
            <w:vAlign w:val="center"/>
            <w:hideMark/>
          </w:tcPr>
          <w:p w14:paraId="7F11D027"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c>
          <w:tcPr>
            <w:tcW w:w="1080" w:type="dxa"/>
            <w:tcBorders>
              <w:top w:val="nil"/>
              <w:left w:val="nil"/>
              <w:bottom w:val="single" w:sz="4" w:space="0" w:color="auto"/>
              <w:right w:val="single" w:sz="4" w:space="0" w:color="auto"/>
            </w:tcBorders>
            <w:shd w:val="clear" w:color="000000" w:fill="F2F2F2"/>
            <w:noWrap/>
            <w:vAlign w:val="center"/>
            <w:hideMark/>
          </w:tcPr>
          <w:p w14:paraId="696B54F6"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single" w:sz="4" w:space="0" w:color="auto"/>
              <w:right w:val="single" w:sz="8" w:space="0" w:color="auto"/>
            </w:tcBorders>
            <w:shd w:val="clear" w:color="000000" w:fill="F2F2F2"/>
            <w:noWrap/>
            <w:vAlign w:val="center"/>
            <w:hideMark/>
          </w:tcPr>
          <w:p w14:paraId="55A757AE"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r>
      <w:tr w:rsidR="00D46F3F" w:rsidRPr="00D46F3F" w14:paraId="665C1F76" w14:textId="77777777" w:rsidTr="00D46F3F">
        <w:trPr>
          <w:trHeight w:val="315"/>
          <w:jc w:val="center"/>
        </w:trPr>
        <w:tc>
          <w:tcPr>
            <w:tcW w:w="3410" w:type="dxa"/>
            <w:tcBorders>
              <w:top w:val="nil"/>
              <w:left w:val="single" w:sz="8" w:space="0" w:color="auto"/>
              <w:bottom w:val="double" w:sz="6" w:space="0" w:color="auto"/>
              <w:right w:val="single" w:sz="8" w:space="0" w:color="auto"/>
            </w:tcBorders>
            <w:shd w:val="clear" w:color="000000" w:fill="FFFFFF"/>
            <w:noWrap/>
            <w:vAlign w:val="center"/>
            <w:hideMark/>
          </w:tcPr>
          <w:p w14:paraId="56A8D8AF" w14:textId="3A232B19" w:rsidR="00D46F3F" w:rsidRPr="00D46F3F" w:rsidRDefault="00D46F3F" w:rsidP="00D46F3F">
            <w:pPr>
              <w:spacing w:after="0" w:line="240" w:lineRule="auto"/>
              <w:rPr>
                <w:rFonts w:ascii="Times New Roman" w:eastAsia="Times New Roman" w:hAnsi="Times New Roman" w:cs="Times New Roman"/>
                <w:color w:val="000000"/>
              </w:rPr>
            </w:pPr>
            <w:r w:rsidRPr="00D46F3F">
              <w:rPr>
                <w:rFonts w:ascii="Times New Roman" w:eastAsia="Times New Roman" w:hAnsi="Times New Roman" w:cs="Times New Roman"/>
                <w:color w:val="000000"/>
              </w:rPr>
              <w:t>Two or More Races</w:t>
            </w:r>
          </w:p>
        </w:tc>
        <w:tc>
          <w:tcPr>
            <w:tcW w:w="1080" w:type="dxa"/>
            <w:tcBorders>
              <w:top w:val="nil"/>
              <w:left w:val="nil"/>
              <w:bottom w:val="double" w:sz="6" w:space="0" w:color="auto"/>
              <w:right w:val="single" w:sz="4" w:space="0" w:color="auto"/>
            </w:tcBorders>
            <w:shd w:val="clear" w:color="auto" w:fill="auto"/>
            <w:noWrap/>
            <w:vAlign w:val="center"/>
            <w:hideMark/>
          </w:tcPr>
          <w:p w14:paraId="268DA830"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4,304</w:t>
            </w:r>
          </w:p>
        </w:tc>
        <w:tc>
          <w:tcPr>
            <w:tcW w:w="1080" w:type="dxa"/>
            <w:tcBorders>
              <w:top w:val="nil"/>
              <w:left w:val="nil"/>
              <w:bottom w:val="double" w:sz="6" w:space="0" w:color="auto"/>
              <w:right w:val="single" w:sz="8" w:space="0" w:color="auto"/>
            </w:tcBorders>
            <w:shd w:val="clear" w:color="000000" w:fill="FFFFFF"/>
            <w:noWrap/>
            <w:vAlign w:val="center"/>
            <w:hideMark/>
          </w:tcPr>
          <w:p w14:paraId="237A0185"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13.4%</w:t>
            </w:r>
          </w:p>
        </w:tc>
        <w:tc>
          <w:tcPr>
            <w:tcW w:w="1080" w:type="dxa"/>
            <w:tcBorders>
              <w:top w:val="nil"/>
              <w:left w:val="nil"/>
              <w:bottom w:val="double" w:sz="6" w:space="0" w:color="auto"/>
              <w:right w:val="single" w:sz="4" w:space="0" w:color="auto"/>
            </w:tcBorders>
            <w:shd w:val="clear" w:color="000000" w:fill="FFFFFF"/>
            <w:noWrap/>
            <w:vAlign w:val="center"/>
            <w:hideMark/>
          </w:tcPr>
          <w:p w14:paraId="1A991B1E"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double" w:sz="6" w:space="0" w:color="auto"/>
              <w:right w:val="single" w:sz="8" w:space="0" w:color="auto"/>
            </w:tcBorders>
            <w:shd w:val="clear" w:color="auto" w:fill="auto"/>
            <w:noWrap/>
            <w:vAlign w:val="center"/>
            <w:hideMark/>
          </w:tcPr>
          <w:p w14:paraId="7EB21287"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c>
          <w:tcPr>
            <w:tcW w:w="1080" w:type="dxa"/>
            <w:tcBorders>
              <w:top w:val="nil"/>
              <w:left w:val="nil"/>
              <w:bottom w:val="double" w:sz="6" w:space="0" w:color="auto"/>
              <w:right w:val="single" w:sz="4" w:space="0" w:color="auto"/>
            </w:tcBorders>
            <w:shd w:val="clear" w:color="000000" w:fill="FFFFFF"/>
            <w:noWrap/>
            <w:vAlign w:val="center"/>
            <w:hideMark/>
          </w:tcPr>
          <w:p w14:paraId="107DD3EF"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w:t>
            </w:r>
          </w:p>
        </w:tc>
        <w:tc>
          <w:tcPr>
            <w:tcW w:w="1080" w:type="dxa"/>
            <w:tcBorders>
              <w:top w:val="nil"/>
              <w:left w:val="nil"/>
              <w:bottom w:val="double" w:sz="6" w:space="0" w:color="auto"/>
              <w:right w:val="single" w:sz="8" w:space="0" w:color="auto"/>
            </w:tcBorders>
            <w:shd w:val="clear" w:color="auto" w:fill="auto"/>
            <w:noWrap/>
            <w:vAlign w:val="center"/>
            <w:hideMark/>
          </w:tcPr>
          <w:p w14:paraId="46383A49" w14:textId="77777777" w:rsidR="00D46F3F" w:rsidRPr="00D46F3F" w:rsidRDefault="00D46F3F" w:rsidP="00D46F3F">
            <w:pPr>
              <w:spacing w:after="0" w:line="240" w:lineRule="auto"/>
              <w:jc w:val="center"/>
              <w:rPr>
                <w:rFonts w:ascii="Times New Roman" w:eastAsia="Times New Roman" w:hAnsi="Times New Roman" w:cs="Times New Roman"/>
              </w:rPr>
            </w:pPr>
            <w:r w:rsidRPr="00D46F3F">
              <w:rPr>
                <w:rFonts w:ascii="Times New Roman" w:eastAsia="Times New Roman" w:hAnsi="Times New Roman" w:cs="Times New Roman"/>
              </w:rPr>
              <w:t>0.0%</w:t>
            </w:r>
          </w:p>
        </w:tc>
      </w:tr>
      <w:tr w:rsidR="00D46F3F" w:rsidRPr="00D46F3F" w14:paraId="3D1B69BB" w14:textId="77777777" w:rsidTr="00D46F3F">
        <w:trPr>
          <w:trHeight w:val="330"/>
          <w:jc w:val="center"/>
        </w:trPr>
        <w:tc>
          <w:tcPr>
            <w:tcW w:w="3410" w:type="dxa"/>
            <w:tcBorders>
              <w:top w:val="nil"/>
              <w:left w:val="single" w:sz="8" w:space="0" w:color="auto"/>
              <w:bottom w:val="single" w:sz="8" w:space="0" w:color="auto"/>
              <w:right w:val="single" w:sz="8" w:space="0" w:color="auto"/>
            </w:tcBorders>
            <w:shd w:val="clear" w:color="000000" w:fill="DCE6F1"/>
            <w:noWrap/>
            <w:vAlign w:val="center"/>
            <w:hideMark/>
          </w:tcPr>
          <w:p w14:paraId="772FE4BB" w14:textId="77777777" w:rsidR="00D46F3F" w:rsidRPr="00D46F3F" w:rsidRDefault="00D46F3F" w:rsidP="00D46F3F">
            <w:pPr>
              <w:spacing w:after="0" w:line="240" w:lineRule="auto"/>
              <w:jc w:val="center"/>
              <w:rPr>
                <w:rFonts w:ascii="Times New Roman" w:eastAsia="Times New Roman" w:hAnsi="Times New Roman" w:cs="Times New Roman"/>
                <w:b/>
                <w:bCs/>
                <w:color w:val="000000"/>
              </w:rPr>
            </w:pPr>
            <w:r w:rsidRPr="00D46F3F">
              <w:rPr>
                <w:rFonts w:ascii="Times New Roman" w:eastAsia="Times New Roman" w:hAnsi="Times New Roman" w:cs="Times New Roman"/>
                <w:b/>
                <w:bCs/>
                <w:color w:val="000000"/>
              </w:rPr>
              <w:t>Total:</w:t>
            </w:r>
          </w:p>
        </w:tc>
        <w:tc>
          <w:tcPr>
            <w:tcW w:w="1080" w:type="dxa"/>
            <w:tcBorders>
              <w:top w:val="nil"/>
              <w:left w:val="nil"/>
              <w:bottom w:val="single" w:sz="8" w:space="0" w:color="auto"/>
              <w:right w:val="single" w:sz="4" w:space="0" w:color="auto"/>
            </w:tcBorders>
            <w:shd w:val="clear" w:color="000000" w:fill="DCE6F1"/>
            <w:noWrap/>
            <w:vAlign w:val="center"/>
            <w:hideMark/>
          </w:tcPr>
          <w:p w14:paraId="0366C53C"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32,122</w:t>
            </w:r>
          </w:p>
        </w:tc>
        <w:tc>
          <w:tcPr>
            <w:tcW w:w="1080" w:type="dxa"/>
            <w:tcBorders>
              <w:top w:val="nil"/>
              <w:left w:val="nil"/>
              <w:bottom w:val="single" w:sz="8" w:space="0" w:color="auto"/>
              <w:right w:val="single" w:sz="8" w:space="0" w:color="auto"/>
            </w:tcBorders>
            <w:shd w:val="clear" w:color="000000" w:fill="DCE6F1"/>
            <w:noWrap/>
            <w:vAlign w:val="center"/>
            <w:hideMark/>
          </w:tcPr>
          <w:p w14:paraId="18A94679"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100%</w:t>
            </w:r>
          </w:p>
        </w:tc>
        <w:tc>
          <w:tcPr>
            <w:tcW w:w="1080" w:type="dxa"/>
            <w:tcBorders>
              <w:top w:val="nil"/>
              <w:left w:val="nil"/>
              <w:bottom w:val="single" w:sz="8" w:space="0" w:color="auto"/>
              <w:right w:val="single" w:sz="4" w:space="0" w:color="auto"/>
            </w:tcBorders>
            <w:shd w:val="clear" w:color="000000" w:fill="DCE6F1"/>
            <w:noWrap/>
            <w:vAlign w:val="center"/>
            <w:hideMark/>
          </w:tcPr>
          <w:p w14:paraId="310141DC"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70</w:t>
            </w:r>
          </w:p>
        </w:tc>
        <w:tc>
          <w:tcPr>
            <w:tcW w:w="1080" w:type="dxa"/>
            <w:tcBorders>
              <w:top w:val="nil"/>
              <w:left w:val="nil"/>
              <w:bottom w:val="single" w:sz="8" w:space="0" w:color="auto"/>
              <w:right w:val="single" w:sz="8" w:space="0" w:color="auto"/>
            </w:tcBorders>
            <w:shd w:val="clear" w:color="000000" w:fill="DCE6F1"/>
            <w:noWrap/>
            <w:vAlign w:val="center"/>
            <w:hideMark/>
          </w:tcPr>
          <w:p w14:paraId="18486DB7"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100%</w:t>
            </w:r>
          </w:p>
        </w:tc>
        <w:tc>
          <w:tcPr>
            <w:tcW w:w="1080" w:type="dxa"/>
            <w:tcBorders>
              <w:top w:val="nil"/>
              <w:left w:val="nil"/>
              <w:bottom w:val="single" w:sz="8" w:space="0" w:color="auto"/>
              <w:right w:val="single" w:sz="4" w:space="0" w:color="auto"/>
            </w:tcBorders>
            <w:shd w:val="clear" w:color="000000" w:fill="DCE6F1"/>
            <w:noWrap/>
            <w:vAlign w:val="center"/>
            <w:hideMark/>
          </w:tcPr>
          <w:p w14:paraId="2DA5C253"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10</w:t>
            </w:r>
          </w:p>
        </w:tc>
        <w:tc>
          <w:tcPr>
            <w:tcW w:w="1080" w:type="dxa"/>
            <w:tcBorders>
              <w:top w:val="nil"/>
              <w:left w:val="nil"/>
              <w:bottom w:val="single" w:sz="8" w:space="0" w:color="auto"/>
              <w:right w:val="single" w:sz="8" w:space="0" w:color="auto"/>
            </w:tcBorders>
            <w:shd w:val="clear" w:color="000000" w:fill="DCE6F1"/>
            <w:noWrap/>
            <w:vAlign w:val="center"/>
            <w:hideMark/>
          </w:tcPr>
          <w:p w14:paraId="4B1CB082" w14:textId="77777777" w:rsidR="00D46F3F" w:rsidRPr="00D46F3F" w:rsidRDefault="00D46F3F" w:rsidP="00D46F3F">
            <w:pPr>
              <w:spacing w:after="0" w:line="240" w:lineRule="auto"/>
              <w:jc w:val="center"/>
              <w:rPr>
                <w:rFonts w:ascii="Times New Roman" w:eastAsia="Times New Roman" w:hAnsi="Times New Roman" w:cs="Times New Roman"/>
                <w:b/>
                <w:bCs/>
              </w:rPr>
            </w:pPr>
            <w:r w:rsidRPr="00D46F3F">
              <w:rPr>
                <w:rFonts w:ascii="Times New Roman" w:eastAsia="Times New Roman" w:hAnsi="Times New Roman" w:cs="Times New Roman"/>
                <w:b/>
                <w:bCs/>
              </w:rPr>
              <w:t>100%</w:t>
            </w:r>
          </w:p>
        </w:tc>
      </w:tr>
    </w:tbl>
    <w:p w14:paraId="6C9549DD" w14:textId="102ADCAE" w:rsidR="00B6361A" w:rsidRPr="000F3EF1" w:rsidRDefault="00B6361A" w:rsidP="00B6361A">
      <w:pPr>
        <w:spacing w:after="0"/>
        <w:rPr>
          <w:rFonts w:ascii="Times New Roman" w:hAnsi="Times New Roman" w:cs="Times New Roman"/>
        </w:rPr>
      </w:pPr>
    </w:p>
    <w:p w14:paraId="7F4B0CEC" w14:textId="4E23FF33" w:rsidR="00B6361A" w:rsidRPr="00527087" w:rsidRDefault="00527087" w:rsidP="005145B4">
      <w:pPr>
        <w:rPr>
          <w:rFonts w:ascii="Times New Roman" w:eastAsia="Calibri" w:hAnsi="Times New Roman" w:cs="Times New Roman"/>
          <w:i/>
          <w:iCs/>
          <w:sz w:val="20"/>
          <w:szCs w:val="20"/>
        </w:rPr>
      </w:pPr>
      <w:r w:rsidRPr="00527087">
        <w:rPr>
          <w:rFonts w:ascii="Times New Roman" w:eastAsia="Calibri" w:hAnsi="Times New Roman" w:cs="Times New Roman"/>
          <w:i/>
          <w:iCs/>
          <w:sz w:val="20"/>
          <w:szCs w:val="20"/>
        </w:rPr>
        <w:t xml:space="preserve">*Data and Percentages will not add up to the Total for each </w:t>
      </w:r>
      <w:r w:rsidR="000C67DC">
        <w:rPr>
          <w:rFonts w:ascii="Times New Roman" w:eastAsia="Calibri" w:hAnsi="Times New Roman" w:cs="Times New Roman"/>
          <w:i/>
          <w:iCs/>
          <w:sz w:val="20"/>
          <w:szCs w:val="20"/>
        </w:rPr>
        <w:t>column</w:t>
      </w:r>
      <w:r w:rsidRPr="00527087">
        <w:rPr>
          <w:rFonts w:ascii="Times New Roman" w:eastAsia="Calibri" w:hAnsi="Times New Roman" w:cs="Times New Roman"/>
          <w:i/>
          <w:iCs/>
          <w:sz w:val="20"/>
          <w:szCs w:val="20"/>
        </w:rPr>
        <w:t>. This is due to double counting in "Two or More Race" and "Hispanic - Any Race" rows*</w:t>
      </w:r>
    </w:p>
    <w:p w14:paraId="18EB2659" w14:textId="77777777" w:rsidR="00527087" w:rsidRPr="00527087" w:rsidRDefault="00527087" w:rsidP="005145B4">
      <w:pPr>
        <w:rPr>
          <w:rFonts w:ascii="Times New Roman" w:hAnsi="Times New Roman" w:cs="Times New Roman"/>
          <w:i/>
          <w:iCs/>
        </w:rPr>
      </w:pPr>
    </w:p>
    <w:p w14:paraId="7D3BC745" w14:textId="77777777" w:rsidR="00B6361A" w:rsidRPr="0071100D" w:rsidRDefault="00B6361A" w:rsidP="00B6361A">
      <w:pPr>
        <w:spacing w:after="278"/>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DEFICIENCIES:</w:t>
      </w:r>
      <w:r w:rsidRPr="0071100D">
        <w:rPr>
          <w:rFonts w:ascii="Times New Roman" w:eastAsia="Times New Roman" w:hAnsi="Times New Roman" w:cs="Times New Roman"/>
          <w:b/>
          <w:sz w:val="24"/>
          <w:szCs w:val="24"/>
        </w:rPr>
        <w:t xml:space="preserve">  </w:t>
      </w:r>
    </w:p>
    <w:p w14:paraId="7958A6E9" w14:textId="2944FFAA" w:rsidR="00B6361A" w:rsidRPr="0071100D" w:rsidRDefault="00B6361A" w:rsidP="00B6361A">
      <w:pPr>
        <w:spacing w:after="281"/>
        <w:ind w:left="-5" w:right="431"/>
        <w:rPr>
          <w:rFonts w:ascii="Times New Roman" w:hAnsi="Times New Roman" w:cs="Times New Roman"/>
          <w:sz w:val="24"/>
          <w:szCs w:val="24"/>
        </w:rPr>
      </w:pPr>
      <w:r w:rsidRPr="0071100D">
        <w:rPr>
          <w:rFonts w:ascii="Times New Roman" w:hAnsi="Times New Roman" w:cs="Times New Roman"/>
          <w:sz w:val="24"/>
          <w:szCs w:val="24"/>
        </w:rPr>
        <w:t xml:space="preserve">In review of the demographic composition in comparison of the sworn personnel, the </w:t>
      </w:r>
      <w:r w:rsidR="005145B4">
        <w:rPr>
          <w:rFonts w:ascii="Times New Roman" w:hAnsi="Times New Roman" w:cs="Times New Roman"/>
          <w:sz w:val="24"/>
          <w:szCs w:val="24"/>
        </w:rPr>
        <w:t>Willingboro Township</w:t>
      </w:r>
      <w:r w:rsidRPr="0071100D">
        <w:rPr>
          <w:rFonts w:ascii="Times New Roman" w:hAnsi="Times New Roman" w:cs="Times New Roman"/>
          <w:sz w:val="24"/>
          <w:szCs w:val="24"/>
        </w:rPr>
        <w:t xml:space="preserve"> Police Department has identified </w:t>
      </w:r>
      <w:r w:rsidR="00997FA4">
        <w:rPr>
          <w:rFonts w:ascii="Times New Roman" w:hAnsi="Times New Roman" w:cs="Times New Roman"/>
          <w:sz w:val="24"/>
          <w:szCs w:val="24"/>
        </w:rPr>
        <w:t>one</w:t>
      </w:r>
      <w:r w:rsidRPr="0071100D">
        <w:rPr>
          <w:rFonts w:ascii="Times New Roman" w:hAnsi="Times New Roman" w:cs="Times New Roman"/>
          <w:sz w:val="24"/>
          <w:szCs w:val="24"/>
        </w:rPr>
        <w:t xml:space="preserve"> (</w:t>
      </w:r>
      <w:r w:rsidR="00997FA4" w:rsidRPr="00997FA4">
        <w:rPr>
          <w:rFonts w:ascii="Times New Roman" w:hAnsi="Times New Roman" w:cs="Times New Roman"/>
          <w:sz w:val="24"/>
          <w:szCs w:val="24"/>
        </w:rPr>
        <w:t>1</w:t>
      </w:r>
      <w:r w:rsidRPr="0071100D">
        <w:rPr>
          <w:rFonts w:ascii="Times New Roman" w:hAnsi="Times New Roman" w:cs="Times New Roman"/>
          <w:sz w:val="24"/>
          <w:szCs w:val="24"/>
        </w:rPr>
        <w:t xml:space="preserve">) </w:t>
      </w:r>
      <w:r w:rsidR="00997FA4" w:rsidRPr="0071100D">
        <w:rPr>
          <w:rFonts w:ascii="Times New Roman" w:hAnsi="Times New Roman" w:cs="Times New Roman"/>
          <w:sz w:val="24"/>
          <w:szCs w:val="24"/>
        </w:rPr>
        <w:t>deficien</w:t>
      </w:r>
      <w:r w:rsidR="00997FA4">
        <w:rPr>
          <w:rFonts w:ascii="Times New Roman" w:hAnsi="Times New Roman" w:cs="Times New Roman"/>
          <w:sz w:val="24"/>
          <w:szCs w:val="24"/>
        </w:rPr>
        <w:t>cy</w:t>
      </w:r>
      <w:r w:rsidRPr="0071100D">
        <w:rPr>
          <w:rFonts w:ascii="Times New Roman" w:hAnsi="Times New Roman" w:cs="Times New Roman"/>
          <w:sz w:val="24"/>
          <w:szCs w:val="24"/>
        </w:rPr>
        <w:t xml:space="preserve"> related to maintaining our demographic balance of sworn officers: </w:t>
      </w:r>
    </w:p>
    <w:p w14:paraId="2BC46B38" w14:textId="2EE79FF9" w:rsidR="00B6361A" w:rsidRPr="006529CD" w:rsidRDefault="00FC39D4" w:rsidP="00B6361A">
      <w:pPr>
        <w:numPr>
          <w:ilvl w:val="0"/>
          <w:numId w:val="8"/>
        </w:numPr>
        <w:spacing w:after="3" w:line="357" w:lineRule="auto"/>
        <w:ind w:hanging="360"/>
        <w:rPr>
          <w:rFonts w:ascii="Times New Roman" w:hAnsi="Times New Roman" w:cs="Times New Roman"/>
          <w:color w:val="000000" w:themeColor="text1"/>
          <w:sz w:val="24"/>
          <w:szCs w:val="24"/>
        </w:rPr>
      </w:pPr>
      <w:r w:rsidRPr="006529CD">
        <w:rPr>
          <w:rFonts w:ascii="Times New Roman" w:hAnsi="Times New Roman" w:cs="Times New Roman"/>
          <w:color w:val="000000" w:themeColor="text1"/>
          <w:sz w:val="24"/>
          <w:szCs w:val="24"/>
        </w:rPr>
        <w:t>38.6% (27) of all sworn officers</w:t>
      </w:r>
      <w:r w:rsidR="00B6361A" w:rsidRPr="006529CD">
        <w:rPr>
          <w:rFonts w:ascii="Times New Roman" w:hAnsi="Times New Roman" w:cs="Times New Roman"/>
          <w:color w:val="000000" w:themeColor="text1"/>
          <w:sz w:val="24"/>
          <w:szCs w:val="24"/>
        </w:rPr>
        <w:t xml:space="preserve"> </w:t>
      </w:r>
      <w:r w:rsidRPr="006529CD">
        <w:rPr>
          <w:rFonts w:ascii="Times New Roman" w:hAnsi="Times New Roman" w:cs="Times New Roman"/>
          <w:color w:val="000000" w:themeColor="text1"/>
          <w:sz w:val="24"/>
          <w:szCs w:val="24"/>
        </w:rPr>
        <w:t xml:space="preserve">are </w:t>
      </w:r>
      <w:r w:rsidR="00B6361A" w:rsidRPr="006529CD">
        <w:rPr>
          <w:rFonts w:ascii="Times New Roman" w:hAnsi="Times New Roman" w:cs="Times New Roman"/>
          <w:color w:val="000000" w:themeColor="text1"/>
          <w:sz w:val="24"/>
          <w:szCs w:val="24"/>
        </w:rPr>
        <w:t>Black or African American</w:t>
      </w:r>
      <w:r w:rsidRPr="006529CD">
        <w:rPr>
          <w:rFonts w:ascii="Times New Roman" w:hAnsi="Times New Roman" w:cs="Times New Roman"/>
          <w:color w:val="000000" w:themeColor="text1"/>
          <w:sz w:val="24"/>
          <w:szCs w:val="24"/>
        </w:rPr>
        <w:t xml:space="preserve">. </w:t>
      </w:r>
      <w:r w:rsidR="00BA6BD4" w:rsidRPr="006529CD">
        <w:rPr>
          <w:rFonts w:ascii="Times New Roman" w:hAnsi="Times New Roman" w:cs="Times New Roman"/>
          <w:color w:val="000000" w:themeColor="text1"/>
          <w:sz w:val="24"/>
          <w:szCs w:val="24"/>
        </w:rPr>
        <w:t xml:space="preserve">66.4% of sworn officers should be Black or African American to </w:t>
      </w:r>
      <w:r w:rsidR="00B6361A" w:rsidRPr="006529CD">
        <w:rPr>
          <w:rFonts w:ascii="Times New Roman" w:hAnsi="Times New Roman" w:cs="Times New Roman"/>
          <w:color w:val="000000" w:themeColor="text1"/>
          <w:sz w:val="24"/>
          <w:szCs w:val="24"/>
        </w:rPr>
        <w:t xml:space="preserve">represent the demographics of our service population. </w:t>
      </w:r>
      <w:r w:rsidR="004A5E19" w:rsidRPr="006529CD">
        <w:rPr>
          <w:rFonts w:ascii="Times New Roman" w:hAnsi="Times New Roman" w:cs="Times New Roman"/>
          <w:color w:val="000000" w:themeColor="text1"/>
          <w:sz w:val="24"/>
          <w:szCs w:val="24"/>
        </w:rPr>
        <w:t xml:space="preserve">Based on the current total number of sworn officers (70), </w:t>
      </w:r>
      <w:r w:rsidR="006A7B2D" w:rsidRPr="006529CD">
        <w:rPr>
          <w:rFonts w:ascii="Times New Roman" w:hAnsi="Times New Roman" w:cs="Times New Roman"/>
          <w:color w:val="000000" w:themeColor="text1"/>
          <w:sz w:val="24"/>
          <w:szCs w:val="24"/>
        </w:rPr>
        <w:t xml:space="preserve">there should be 46 </w:t>
      </w:r>
      <w:r w:rsidR="001C683D" w:rsidRPr="006529CD">
        <w:rPr>
          <w:rFonts w:ascii="Times New Roman" w:hAnsi="Times New Roman" w:cs="Times New Roman"/>
          <w:color w:val="000000" w:themeColor="text1"/>
          <w:sz w:val="24"/>
          <w:szCs w:val="24"/>
        </w:rPr>
        <w:t xml:space="preserve">officers that are Black or African American. </w:t>
      </w:r>
    </w:p>
    <w:p w14:paraId="171C368F" w14:textId="77777777" w:rsidR="00ED2959" w:rsidRDefault="00ED2959" w:rsidP="00B6361A">
      <w:pPr>
        <w:spacing w:after="396"/>
        <w:ind w:left="-5"/>
        <w:rPr>
          <w:rFonts w:ascii="Times New Roman" w:eastAsia="Times New Roman" w:hAnsi="Times New Roman" w:cs="Times New Roman"/>
          <w:b/>
          <w:sz w:val="24"/>
          <w:szCs w:val="24"/>
          <w:u w:val="single" w:color="000000"/>
        </w:rPr>
      </w:pPr>
    </w:p>
    <w:p w14:paraId="4AA16F00" w14:textId="77FBEF67" w:rsidR="00B6361A" w:rsidRPr="0071100D" w:rsidRDefault="00B6361A" w:rsidP="00B6361A">
      <w:pPr>
        <w:spacing w:after="396"/>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RECRUITMENT ACTIVITIES:</w:t>
      </w:r>
      <w:r w:rsidRPr="0071100D">
        <w:rPr>
          <w:rFonts w:ascii="Times New Roman" w:eastAsia="Times New Roman" w:hAnsi="Times New Roman" w:cs="Times New Roman"/>
          <w:b/>
          <w:sz w:val="24"/>
          <w:szCs w:val="24"/>
        </w:rPr>
        <w:t xml:space="preserve"> </w:t>
      </w:r>
    </w:p>
    <w:p w14:paraId="2E2C36A8" w14:textId="3065D468" w:rsidR="00B6361A" w:rsidRPr="0071100D" w:rsidRDefault="00B6361A" w:rsidP="00B6361A">
      <w:pPr>
        <w:spacing w:after="283"/>
        <w:ind w:left="-5"/>
        <w:rPr>
          <w:rFonts w:ascii="Times New Roman" w:hAnsi="Times New Roman" w:cs="Times New Roman"/>
          <w:sz w:val="24"/>
          <w:szCs w:val="24"/>
        </w:rPr>
      </w:pPr>
      <w:r w:rsidRPr="0071100D">
        <w:rPr>
          <w:rFonts w:ascii="Times New Roman" w:eastAsia="Times New Roman" w:hAnsi="Times New Roman" w:cs="Times New Roman"/>
          <w:b/>
          <w:sz w:val="24"/>
          <w:szCs w:val="24"/>
        </w:rPr>
        <w:t>ACTIVITY #1:</w:t>
      </w:r>
      <w:r w:rsidRPr="0071100D">
        <w:rPr>
          <w:rFonts w:ascii="Times New Roman" w:hAnsi="Times New Roman" w:cs="Times New Roman"/>
          <w:sz w:val="24"/>
          <w:szCs w:val="24"/>
        </w:rPr>
        <w:t xml:space="preserve"> Identify and maintain contact with local minority organizations and social support groups including, but not limited to educational, religious, ethnic, racial, and gender</w:t>
      </w:r>
      <w:r w:rsidR="00ED2959">
        <w:rPr>
          <w:rFonts w:ascii="Times New Roman" w:hAnsi="Times New Roman" w:cs="Times New Roman"/>
          <w:sz w:val="24"/>
          <w:szCs w:val="24"/>
        </w:rPr>
        <w:t xml:space="preserve"> </w:t>
      </w:r>
      <w:r w:rsidRPr="0071100D">
        <w:rPr>
          <w:rFonts w:ascii="Times New Roman" w:hAnsi="Times New Roman" w:cs="Times New Roman"/>
          <w:sz w:val="24"/>
          <w:szCs w:val="24"/>
        </w:rPr>
        <w:t>based organizations. Activities include, but are not limited to:</w:t>
      </w:r>
      <w:r w:rsidRPr="0071100D">
        <w:rPr>
          <w:rFonts w:ascii="Times New Roman" w:eastAsia="Times New Roman" w:hAnsi="Times New Roman" w:cs="Times New Roman"/>
          <w:b/>
          <w:sz w:val="24"/>
          <w:szCs w:val="24"/>
        </w:rPr>
        <w:t xml:space="preserve"> </w:t>
      </w:r>
    </w:p>
    <w:p w14:paraId="713994D5" w14:textId="77777777" w:rsidR="00B6361A" w:rsidRPr="0071100D" w:rsidRDefault="00B6361A" w:rsidP="00B6361A">
      <w:pPr>
        <w:numPr>
          <w:ilvl w:val="0"/>
          <w:numId w:val="8"/>
        </w:numPr>
        <w:spacing w:after="85" w:line="238" w:lineRule="auto"/>
        <w:ind w:hanging="360"/>
        <w:rPr>
          <w:rFonts w:ascii="Times New Roman" w:hAnsi="Times New Roman" w:cs="Times New Roman"/>
          <w:sz w:val="24"/>
          <w:szCs w:val="24"/>
        </w:rPr>
      </w:pPr>
      <w:r w:rsidRPr="0071100D">
        <w:rPr>
          <w:rFonts w:ascii="Times New Roman" w:hAnsi="Times New Roman" w:cs="Times New Roman"/>
          <w:sz w:val="24"/>
          <w:szCs w:val="24"/>
        </w:rPr>
        <w:t xml:space="preserve">Provide recruitment brochures and materials to educational, religious, ethnic, racial, and gender-based organizations. </w:t>
      </w:r>
    </w:p>
    <w:p w14:paraId="490FAC5C" w14:textId="523E00F3" w:rsidR="00B6361A" w:rsidRPr="0071100D" w:rsidRDefault="00B6361A" w:rsidP="00B6361A">
      <w:pPr>
        <w:numPr>
          <w:ilvl w:val="0"/>
          <w:numId w:val="8"/>
        </w:numPr>
        <w:spacing w:after="62"/>
        <w:ind w:hanging="360"/>
        <w:rPr>
          <w:rFonts w:ascii="Times New Roman" w:hAnsi="Times New Roman" w:cs="Times New Roman"/>
          <w:sz w:val="24"/>
          <w:szCs w:val="24"/>
        </w:rPr>
      </w:pPr>
      <w:r w:rsidRPr="0071100D">
        <w:rPr>
          <w:rFonts w:ascii="Times New Roman" w:hAnsi="Times New Roman" w:cs="Times New Roman"/>
          <w:sz w:val="24"/>
          <w:szCs w:val="24"/>
        </w:rPr>
        <w:lastRenderedPageBreak/>
        <w:t xml:space="preserve">Attend career fairs in </w:t>
      </w:r>
      <w:r w:rsidR="00ED2959">
        <w:rPr>
          <w:rFonts w:ascii="Times New Roman" w:hAnsi="Times New Roman" w:cs="Times New Roman"/>
          <w:sz w:val="24"/>
          <w:szCs w:val="24"/>
        </w:rPr>
        <w:t>Willingboro Township</w:t>
      </w:r>
      <w:r w:rsidRPr="0071100D">
        <w:rPr>
          <w:rFonts w:ascii="Times New Roman" w:hAnsi="Times New Roman" w:cs="Times New Roman"/>
          <w:sz w:val="24"/>
          <w:szCs w:val="24"/>
        </w:rPr>
        <w:t xml:space="preserve"> and </w:t>
      </w:r>
      <w:r w:rsidR="00ED2959">
        <w:rPr>
          <w:rFonts w:ascii="Times New Roman" w:hAnsi="Times New Roman" w:cs="Times New Roman"/>
          <w:sz w:val="24"/>
          <w:szCs w:val="24"/>
        </w:rPr>
        <w:t xml:space="preserve">across </w:t>
      </w:r>
      <w:r w:rsidRPr="0071100D">
        <w:rPr>
          <w:rFonts w:ascii="Times New Roman" w:hAnsi="Times New Roman" w:cs="Times New Roman"/>
          <w:sz w:val="24"/>
          <w:szCs w:val="24"/>
        </w:rPr>
        <w:t xml:space="preserve">Burlington County.  </w:t>
      </w:r>
    </w:p>
    <w:p w14:paraId="5292E331" w14:textId="77777777" w:rsidR="006E75B3" w:rsidRDefault="00B6361A" w:rsidP="00B6361A">
      <w:pPr>
        <w:numPr>
          <w:ilvl w:val="0"/>
          <w:numId w:val="8"/>
        </w:numPr>
        <w:spacing w:after="57" w:line="263" w:lineRule="auto"/>
        <w:ind w:hanging="360"/>
        <w:rPr>
          <w:rFonts w:ascii="Times New Roman" w:hAnsi="Times New Roman" w:cs="Times New Roman"/>
          <w:sz w:val="24"/>
          <w:szCs w:val="24"/>
        </w:rPr>
      </w:pPr>
      <w:r w:rsidRPr="0071100D">
        <w:rPr>
          <w:rFonts w:ascii="Times New Roman" w:hAnsi="Times New Roman" w:cs="Times New Roman"/>
          <w:sz w:val="24"/>
          <w:szCs w:val="24"/>
        </w:rPr>
        <w:t>Draft, print, and distribute informational brochures that may attract qualified candidates to the agency.</w:t>
      </w:r>
    </w:p>
    <w:p w14:paraId="79541E5C" w14:textId="48F93986" w:rsidR="00B6361A" w:rsidRPr="0071100D" w:rsidRDefault="00B6361A" w:rsidP="00B6361A">
      <w:pPr>
        <w:numPr>
          <w:ilvl w:val="0"/>
          <w:numId w:val="8"/>
        </w:numPr>
        <w:spacing w:after="57" w:line="263" w:lineRule="auto"/>
        <w:ind w:hanging="360"/>
        <w:rPr>
          <w:rFonts w:ascii="Times New Roman" w:hAnsi="Times New Roman" w:cs="Times New Roman"/>
          <w:sz w:val="24"/>
          <w:szCs w:val="24"/>
        </w:rPr>
      </w:pPr>
      <w:r w:rsidRPr="0071100D">
        <w:rPr>
          <w:rFonts w:ascii="Times New Roman" w:hAnsi="Times New Roman" w:cs="Times New Roman"/>
          <w:sz w:val="24"/>
          <w:szCs w:val="24"/>
        </w:rPr>
        <w:t xml:space="preserve">Make maximum use of the </w:t>
      </w:r>
      <w:r w:rsidR="006E75B3">
        <w:rPr>
          <w:rFonts w:ascii="Times New Roman" w:hAnsi="Times New Roman" w:cs="Times New Roman"/>
          <w:sz w:val="24"/>
          <w:szCs w:val="24"/>
        </w:rPr>
        <w:t>Willingboro Township</w:t>
      </w:r>
      <w:r w:rsidRPr="0071100D">
        <w:rPr>
          <w:rFonts w:ascii="Times New Roman" w:hAnsi="Times New Roman" w:cs="Times New Roman"/>
          <w:sz w:val="24"/>
          <w:szCs w:val="24"/>
        </w:rPr>
        <w:t xml:space="preserve"> website to attract qualified candidates to the agency. </w:t>
      </w:r>
    </w:p>
    <w:p w14:paraId="2AA598F1" w14:textId="10318E05" w:rsidR="00B6361A" w:rsidRDefault="00B6361A" w:rsidP="006E71DA">
      <w:pPr>
        <w:numPr>
          <w:ilvl w:val="0"/>
          <w:numId w:val="8"/>
        </w:numPr>
        <w:spacing w:after="3" w:line="357" w:lineRule="auto"/>
        <w:ind w:hanging="360"/>
        <w:rPr>
          <w:rFonts w:ascii="Times New Roman" w:hAnsi="Times New Roman" w:cs="Times New Roman"/>
          <w:sz w:val="24"/>
          <w:szCs w:val="24"/>
        </w:rPr>
      </w:pPr>
      <w:r w:rsidRPr="0071100D">
        <w:rPr>
          <w:rFonts w:ascii="Times New Roman" w:hAnsi="Times New Roman" w:cs="Times New Roman"/>
          <w:sz w:val="24"/>
          <w:szCs w:val="24"/>
        </w:rPr>
        <w:t xml:space="preserve">The following information should prove useful when participating in recruitment activities: Recruitment/informational brochures, current contractual </w:t>
      </w:r>
      <w:r w:rsidR="006E71DA" w:rsidRPr="0071100D">
        <w:rPr>
          <w:rFonts w:ascii="Times New Roman" w:hAnsi="Times New Roman" w:cs="Times New Roman"/>
          <w:sz w:val="24"/>
          <w:szCs w:val="24"/>
        </w:rPr>
        <w:t>agreements,</w:t>
      </w:r>
      <w:r w:rsidRPr="0071100D">
        <w:rPr>
          <w:rFonts w:ascii="Times New Roman" w:hAnsi="Times New Roman" w:cs="Times New Roman"/>
          <w:sz w:val="24"/>
          <w:szCs w:val="24"/>
        </w:rPr>
        <w:t xml:space="preserve"> and General Employment Applications.  </w:t>
      </w:r>
    </w:p>
    <w:p w14:paraId="3085A8FC" w14:textId="77777777" w:rsidR="006E71DA" w:rsidRPr="006E71DA" w:rsidRDefault="006E71DA" w:rsidP="006E71DA">
      <w:pPr>
        <w:spacing w:after="3" w:line="357" w:lineRule="auto"/>
        <w:ind w:left="720"/>
        <w:rPr>
          <w:rFonts w:ascii="Times New Roman" w:hAnsi="Times New Roman" w:cs="Times New Roman"/>
          <w:sz w:val="24"/>
          <w:szCs w:val="24"/>
        </w:rPr>
      </w:pPr>
    </w:p>
    <w:p w14:paraId="2DE92D38" w14:textId="77777777" w:rsidR="00B6361A" w:rsidRPr="0071100D" w:rsidRDefault="00B6361A" w:rsidP="00B6361A">
      <w:pPr>
        <w:spacing w:after="297"/>
        <w:ind w:left="-5"/>
        <w:rPr>
          <w:rFonts w:ascii="Times New Roman" w:hAnsi="Times New Roman" w:cs="Times New Roman"/>
          <w:sz w:val="24"/>
          <w:szCs w:val="24"/>
        </w:rPr>
      </w:pPr>
      <w:r w:rsidRPr="0071100D">
        <w:rPr>
          <w:rFonts w:ascii="Times New Roman" w:eastAsia="Times New Roman" w:hAnsi="Times New Roman" w:cs="Times New Roman"/>
          <w:b/>
          <w:sz w:val="24"/>
          <w:szCs w:val="24"/>
        </w:rPr>
        <w:t xml:space="preserve">ACTIVITY #2: </w:t>
      </w:r>
      <w:r w:rsidRPr="0071100D">
        <w:rPr>
          <w:rFonts w:ascii="Times New Roman" w:hAnsi="Times New Roman" w:cs="Times New Roman"/>
          <w:sz w:val="24"/>
          <w:szCs w:val="24"/>
        </w:rPr>
        <w:t xml:space="preserve"> Solicit interested candidates from the local police academies who are enrolled or graduates of the Alternate Route or Class II Special Officer Training program. </w:t>
      </w:r>
    </w:p>
    <w:p w14:paraId="657884C0" w14:textId="40E89EA3" w:rsidR="00B6361A" w:rsidRDefault="00B6361A" w:rsidP="00B6361A">
      <w:pPr>
        <w:spacing w:after="280"/>
        <w:ind w:left="-5"/>
        <w:rPr>
          <w:rFonts w:ascii="Times New Roman" w:hAnsi="Times New Roman" w:cs="Times New Roman"/>
          <w:sz w:val="24"/>
          <w:szCs w:val="24"/>
        </w:rPr>
      </w:pPr>
      <w:r w:rsidRPr="0071100D">
        <w:rPr>
          <w:rFonts w:ascii="Times New Roman" w:eastAsia="Times New Roman" w:hAnsi="Times New Roman" w:cs="Times New Roman"/>
          <w:b/>
          <w:sz w:val="24"/>
          <w:szCs w:val="24"/>
        </w:rPr>
        <w:t>ACTIVITY #3:</w:t>
      </w:r>
      <w:r w:rsidRPr="0071100D">
        <w:rPr>
          <w:rFonts w:ascii="Times New Roman" w:hAnsi="Times New Roman" w:cs="Times New Roman"/>
          <w:sz w:val="24"/>
          <w:szCs w:val="24"/>
        </w:rPr>
        <w:t xml:space="preserve"> Advertise on the </w:t>
      </w:r>
      <w:r w:rsidR="006E71DA">
        <w:rPr>
          <w:rFonts w:ascii="Times New Roman" w:hAnsi="Times New Roman" w:cs="Times New Roman"/>
          <w:sz w:val="24"/>
          <w:szCs w:val="24"/>
        </w:rPr>
        <w:t>Willingboro Township</w:t>
      </w:r>
      <w:r w:rsidRPr="0071100D">
        <w:rPr>
          <w:rFonts w:ascii="Times New Roman" w:hAnsi="Times New Roman" w:cs="Times New Roman"/>
          <w:sz w:val="24"/>
          <w:szCs w:val="24"/>
        </w:rPr>
        <w:t xml:space="preserve"> Police Department’s </w:t>
      </w:r>
      <w:r w:rsidRPr="006D10BB">
        <w:rPr>
          <w:rFonts w:ascii="Times New Roman" w:eastAsia="Times New Roman" w:hAnsi="Times New Roman" w:cs="Times New Roman"/>
          <w:iCs/>
          <w:sz w:val="24"/>
          <w:szCs w:val="24"/>
        </w:rPr>
        <w:t>Facebook</w:t>
      </w:r>
      <w:r w:rsidRPr="0071100D">
        <w:rPr>
          <w:rFonts w:ascii="Times New Roman" w:hAnsi="Times New Roman" w:cs="Times New Roman"/>
          <w:sz w:val="24"/>
          <w:szCs w:val="24"/>
        </w:rPr>
        <w:t xml:space="preserve"> page and other social media platforms, as well as any other appropriate media market, for persons meeting eligibility requirements. </w:t>
      </w:r>
    </w:p>
    <w:p w14:paraId="4B346012" w14:textId="77777777" w:rsidR="006D10BB" w:rsidRPr="0071100D" w:rsidRDefault="006D10BB" w:rsidP="00B6361A">
      <w:pPr>
        <w:spacing w:after="280"/>
        <w:ind w:left="-5"/>
        <w:rPr>
          <w:rFonts w:ascii="Times New Roman" w:hAnsi="Times New Roman" w:cs="Times New Roman"/>
          <w:sz w:val="24"/>
          <w:szCs w:val="24"/>
        </w:rPr>
      </w:pPr>
    </w:p>
    <w:p w14:paraId="5B89978F" w14:textId="77777777" w:rsidR="00B6361A" w:rsidRPr="0071100D" w:rsidRDefault="00B6361A" w:rsidP="00B6361A">
      <w:pPr>
        <w:spacing w:after="0"/>
        <w:ind w:left="-5"/>
        <w:rPr>
          <w:rFonts w:ascii="Times New Roman" w:hAnsi="Times New Roman" w:cs="Times New Roman"/>
          <w:sz w:val="24"/>
          <w:szCs w:val="24"/>
        </w:rPr>
      </w:pPr>
      <w:r w:rsidRPr="00D834A5">
        <w:rPr>
          <w:rFonts w:ascii="Times New Roman" w:eastAsia="Times New Roman" w:hAnsi="Times New Roman" w:cs="Times New Roman"/>
          <w:b/>
          <w:sz w:val="24"/>
          <w:szCs w:val="24"/>
          <w:u w:val="single" w:color="000000"/>
        </w:rPr>
        <w:t>ANNUAL REVIEW, EVALUATION, AND REPORTING:</w:t>
      </w:r>
      <w:r w:rsidRPr="0071100D">
        <w:rPr>
          <w:rFonts w:ascii="Times New Roman" w:eastAsia="Times New Roman" w:hAnsi="Times New Roman" w:cs="Times New Roman"/>
          <w:b/>
          <w:sz w:val="24"/>
          <w:szCs w:val="24"/>
        </w:rPr>
        <w:t xml:space="preserve"> </w:t>
      </w:r>
    </w:p>
    <w:p w14:paraId="488832AC" w14:textId="77777777" w:rsidR="00B6361A" w:rsidRPr="0071100D" w:rsidRDefault="00B6361A" w:rsidP="00B6361A">
      <w:pPr>
        <w:spacing w:after="0"/>
        <w:rPr>
          <w:rFonts w:ascii="Times New Roman" w:hAnsi="Times New Roman" w:cs="Times New Roman"/>
          <w:sz w:val="24"/>
          <w:szCs w:val="24"/>
        </w:rPr>
      </w:pPr>
      <w:r w:rsidRPr="0071100D">
        <w:rPr>
          <w:rFonts w:ascii="Times New Roman" w:hAnsi="Times New Roman" w:cs="Times New Roman"/>
          <w:sz w:val="24"/>
          <w:szCs w:val="24"/>
        </w:rPr>
        <w:t xml:space="preserve"> </w:t>
      </w:r>
    </w:p>
    <w:p w14:paraId="2C0CD5A4" w14:textId="06B4F9CD" w:rsidR="00B6361A" w:rsidRPr="0071100D" w:rsidRDefault="00B6361A" w:rsidP="00B6361A">
      <w:pPr>
        <w:ind w:left="-5"/>
        <w:rPr>
          <w:rFonts w:ascii="Times New Roman" w:hAnsi="Times New Roman" w:cs="Times New Roman"/>
          <w:sz w:val="24"/>
          <w:szCs w:val="24"/>
        </w:rPr>
      </w:pPr>
      <w:r w:rsidRPr="0071100D">
        <w:rPr>
          <w:rFonts w:ascii="Times New Roman" w:hAnsi="Times New Roman" w:cs="Times New Roman"/>
          <w:sz w:val="24"/>
          <w:szCs w:val="24"/>
        </w:rPr>
        <w:t xml:space="preserve">The </w:t>
      </w:r>
      <w:r w:rsidR="0052060F">
        <w:rPr>
          <w:rFonts w:ascii="Times New Roman" w:hAnsi="Times New Roman" w:cs="Times New Roman"/>
          <w:sz w:val="24"/>
          <w:szCs w:val="24"/>
        </w:rPr>
        <w:t>Director of Public Safety</w:t>
      </w:r>
      <w:r w:rsidRPr="0071100D">
        <w:rPr>
          <w:rFonts w:ascii="Times New Roman" w:hAnsi="Times New Roman" w:cs="Times New Roman"/>
          <w:sz w:val="24"/>
          <w:szCs w:val="24"/>
        </w:rPr>
        <w:t xml:space="preserve">, or designee, shall conduct an annual review of the Recruitment Plan and shall include, but not limited to, performing an annual agency demographic review, determining whether any substantial disparities have been reduced, and if need be, revising the Recruitment Plan accordingly if the goals and objectives are not met. </w:t>
      </w:r>
    </w:p>
    <w:p w14:paraId="036CB04D" w14:textId="77777777" w:rsidR="00B6361A" w:rsidRPr="0071100D" w:rsidRDefault="00B6361A" w:rsidP="00B6361A">
      <w:pPr>
        <w:spacing w:after="112"/>
        <w:rPr>
          <w:rFonts w:ascii="Times New Roman" w:hAnsi="Times New Roman" w:cs="Times New Roman"/>
          <w:sz w:val="24"/>
          <w:szCs w:val="24"/>
        </w:rPr>
      </w:pPr>
      <w:r w:rsidRPr="0071100D">
        <w:rPr>
          <w:rFonts w:ascii="Times New Roman" w:hAnsi="Times New Roman" w:cs="Times New Roman"/>
          <w:sz w:val="24"/>
          <w:szCs w:val="24"/>
        </w:rPr>
        <w:t xml:space="preserve"> </w:t>
      </w:r>
    </w:p>
    <w:p w14:paraId="7BB42487" w14:textId="77777777" w:rsidR="00B6361A" w:rsidRPr="0071100D" w:rsidRDefault="00B6361A" w:rsidP="00B6361A">
      <w:pPr>
        <w:spacing w:after="29"/>
        <w:ind w:left="-5"/>
        <w:rPr>
          <w:rFonts w:ascii="Times New Roman" w:hAnsi="Times New Roman" w:cs="Times New Roman"/>
          <w:sz w:val="24"/>
          <w:szCs w:val="24"/>
        </w:rPr>
      </w:pPr>
      <w:r w:rsidRPr="0071100D">
        <w:rPr>
          <w:rFonts w:ascii="Times New Roman" w:hAnsi="Times New Roman" w:cs="Times New Roman"/>
          <w:sz w:val="24"/>
          <w:szCs w:val="24"/>
        </w:rPr>
        <w:t>N.J.S.A. 52:17B-4.10 et seq requires that each law enforcement agency must report certain law enforcement applicant data annually by January 31</w:t>
      </w:r>
      <w:r w:rsidRPr="0071100D">
        <w:rPr>
          <w:rFonts w:ascii="Times New Roman" w:hAnsi="Times New Roman" w:cs="Times New Roman"/>
          <w:sz w:val="24"/>
          <w:szCs w:val="24"/>
          <w:vertAlign w:val="superscript"/>
        </w:rPr>
        <w:t>st</w:t>
      </w:r>
      <w:r w:rsidRPr="0071100D">
        <w:rPr>
          <w:rFonts w:ascii="Times New Roman" w:hAnsi="Times New Roman" w:cs="Times New Roman"/>
          <w:sz w:val="24"/>
          <w:szCs w:val="24"/>
        </w:rPr>
        <w:t xml:space="preserve"> for the preceding year. The data required to be reported is listed in the New Jersey Attorney General Guideline “Promoting Diversity in Law </w:t>
      </w:r>
    </w:p>
    <w:p w14:paraId="48EA55D7" w14:textId="77777777" w:rsidR="00B6361A" w:rsidRPr="0071100D" w:rsidRDefault="00B6361A" w:rsidP="00B6361A">
      <w:pPr>
        <w:spacing w:after="120"/>
        <w:ind w:left="-5"/>
        <w:rPr>
          <w:rFonts w:ascii="Times New Roman" w:hAnsi="Times New Roman" w:cs="Times New Roman"/>
          <w:sz w:val="24"/>
          <w:szCs w:val="24"/>
        </w:rPr>
      </w:pPr>
      <w:r w:rsidRPr="0071100D">
        <w:rPr>
          <w:rFonts w:ascii="Times New Roman" w:hAnsi="Times New Roman" w:cs="Times New Roman"/>
          <w:sz w:val="24"/>
          <w:szCs w:val="24"/>
        </w:rPr>
        <w:t>Enforcement Recruiting and Hiring” in Paragraph III.</w:t>
      </w:r>
      <w:r w:rsidRPr="0071100D">
        <w:rPr>
          <w:rFonts w:ascii="Times New Roman" w:eastAsia="Calibri" w:hAnsi="Times New Roman" w:cs="Times New Roman"/>
          <w:sz w:val="24"/>
          <w:szCs w:val="24"/>
        </w:rPr>
        <w:t xml:space="preserve"> </w:t>
      </w:r>
    </w:p>
    <w:p w14:paraId="60EBEA40" w14:textId="77777777" w:rsidR="00B6361A" w:rsidRPr="0071100D" w:rsidRDefault="006529CD" w:rsidP="00B6361A">
      <w:pPr>
        <w:spacing w:after="0"/>
        <w:rPr>
          <w:rFonts w:ascii="Times New Roman" w:hAnsi="Times New Roman" w:cs="Times New Roman"/>
          <w:sz w:val="24"/>
          <w:szCs w:val="24"/>
        </w:rPr>
      </w:pPr>
      <w:hyperlink r:id="rId8">
        <w:r w:rsidR="00B6361A" w:rsidRPr="0071100D">
          <w:rPr>
            <w:rFonts w:ascii="Times New Roman" w:hAnsi="Times New Roman" w:cs="Times New Roman"/>
            <w:color w:val="0563C1"/>
            <w:sz w:val="24"/>
            <w:szCs w:val="24"/>
          </w:rPr>
          <w:t xml:space="preserve"> </w:t>
        </w:r>
      </w:hyperlink>
    </w:p>
    <w:p w14:paraId="016EE76E" w14:textId="77777777" w:rsidR="00313B3D" w:rsidRPr="00313B3D" w:rsidRDefault="006529CD" w:rsidP="00B6361A">
      <w:pPr>
        <w:spacing w:after="0"/>
        <w:rPr>
          <w:rFonts w:ascii="Times New Roman" w:hAnsi="Times New Roman" w:cs="Times New Roman"/>
          <w:color w:val="0070C0"/>
          <w:sz w:val="24"/>
          <w:szCs w:val="24"/>
        </w:rPr>
      </w:pPr>
      <w:hyperlink r:id="rId9" w:history="1">
        <w:r w:rsidR="00313B3D" w:rsidRPr="00313B3D">
          <w:rPr>
            <w:rStyle w:val="Hyperlink"/>
            <w:rFonts w:ascii="Times New Roman" w:hAnsi="Times New Roman" w:cs="Times New Roman"/>
            <w:color w:val="0070C0"/>
            <w:sz w:val="24"/>
            <w:szCs w:val="24"/>
          </w:rPr>
          <w:t>https://www.nj.gov/oag/dcj/agguide/directives/ag-Guidelines-Diversity-in-LE-Recruiting-and-Hiring.pdf</w:t>
        </w:r>
      </w:hyperlink>
      <w:r w:rsidR="00313B3D" w:rsidRPr="00313B3D">
        <w:rPr>
          <w:rFonts w:ascii="Times New Roman" w:hAnsi="Times New Roman" w:cs="Times New Roman"/>
          <w:color w:val="0070C0"/>
          <w:sz w:val="24"/>
          <w:szCs w:val="24"/>
        </w:rPr>
        <w:t xml:space="preserve"> </w:t>
      </w:r>
    </w:p>
    <w:p w14:paraId="2618FB91" w14:textId="5055AA31" w:rsidR="00B6361A" w:rsidRPr="0071100D" w:rsidRDefault="00B6361A" w:rsidP="00B6361A">
      <w:pPr>
        <w:spacing w:after="0"/>
        <w:rPr>
          <w:rFonts w:ascii="Times New Roman" w:hAnsi="Times New Roman" w:cs="Times New Roman"/>
          <w:sz w:val="24"/>
          <w:szCs w:val="24"/>
        </w:rPr>
      </w:pPr>
      <w:r w:rsidRPr="0071100D">
        <w:rPr>
          <w:rFonts w:ascii="Times New Roman" w:hAnsi="Times New Roman" w:cs="Times New Roman"/>
          <w:color w:val="333333"/>
          <w:sz w:val="24"/>
          <w:szCs w:val="24"/>
        </w:rPr>
        <w:t xml:space="preserve"> </w:t>
      </w:r>
    </w:p>
    <w:p w14:paraId="2777B2CF" w14:textId="77777777" w:rsidR="00B6361A" w:rsidRPr="0071100D" w:rsidRDefault="00B6361A" w:rsidP="00B6361A">
      <w:pPr>
        <w:spacing w:after="0"/>
        <w:rPr>
          <w:rFonts w:ascii="Times New Roman" w:hAnsi="Times New Roman" w:cs="Times New Roman"/>
          <w:sz w:val="24"/>
          <w:szCs w:val="24"/>
        </w:rPr>
      </w:pPr>
      <w:r w:rsidRPr="0071100D">
        <w:rPr>
          <w:rFonts w:ascii="Times New Roman" w:hAnsi="Times New Roman" w:cs="Times New Roman"/>
          <w:color w:val="333333"/>
          <w:sz w:val="24"/>
          <w:szCs w:val="24"/>
        </w:rPr>
        <w:t xml:space="preserve">The reporting form can be found at: </w:t>
      </w:r>
    </w:p>
    <w:p w14:paraId="36136D77" w14:textId="77777777" w:rsidR="00B6361A" w:rsidRPr="0071100D" w:rsidRDefault="00B6361A" w:rsidP="00B6361A">
      <w:pPr>
        <w:spacing w:after="0"/>
        <w:rPr>
          <w:rFonts w:ascii="Times New Roman" w:hAnsi="Times New Roman" w:cs="Times New Roman"/>
          <w:sz w:val="24"/>
          <w:szCs w:val="24"/>
        </w:rPr>
      </w:pPr>
      <w:r w:rsidRPr="0071100D">
        <w:rPr>
          <w:rFonts w:ascii="Times New Roman" w:hAnsi="Times New Roman" w:cs="Times New Roman"/>
          <w:color w:val="333333"/>
          <w:sz w:val="24"/>
          <w:szCs w:val="24"/>
        </w:rPr>
        <w:t xml:space="preserve"> </w:t>
      </w:r>
    </w:p>
    <w:p w14:paraId="225B45E6" w14:textId="77777777" w:rsidR="00B6361A" w:rsidRPr="007330E7" w:rsidRDefault="006529CD" w:rsidP="00B6361A">
      <w:pPr>
        <w:spacing w:after="0"/>
        <w:rPr>
          <w:rFonts w:ascii="Times New Roman" w:hAnsi="Times New Roman" w:cs="Times New Roman"/>
          <w:sz w:val="24"/>
          <w:szCs w:val="24"/>
          <w:u w:val="single"/>
        </w:rPr>
      </w:pPr>
      <w:hyperlink r:id="rId10">
        <w:r w:rsidR="00B6361A" w:rsidRPr="007330E7">
          <w:rPr>
            <w:rFonts w:ascii="Times New Roman" w:hAnsi="Times New Roman" w:cs="Times New Roman"/>
            <w:color w:val="0070C0"/>
            <w:sz w:val="24"/>
            <w:szCs w:val="24"/>
            <w:u w:val="single"/>
          </w:rPr>
          <w:t>https://www.nj.gov/oag/dcj/agguide/directives/Appendix</w:t>
        </w:r>
      </w:hyperlink>
      <w:hyperlink r:id="rId11">
        <w:r w:rsidR="00B6361A" w:rsidRPr="007330E7">
          <w:rPr>
            <w:rFonts w:ascii="Times New Roman" w:hAnsi="Times New Roman" w:cs="Times New Roman"/>
            <w:color w:val="0070C0"/>
            <w:sz w:val="24"/>
            <w:szCs w:val="24"/>
            <w:u w:val="single"/>
          </w:rPr>
          <w:t>-</w:t>
        </w:r>
      </w:hyperlink>
      <w:hyperlink r:id="rId12">
        <w:r w:rsidR="00B6361A" w:rsidRPr="007330E7">
          <w:rPr>
            <w:rFonts w:ascii="Times New Roman" w:hAnsi="Times New Roman" w:cs="Times New Roman"/>
            <w:color w:val="0070C0"/>
            <w:sz w:val="24"/>
            <w:szCs w:val="24"/>
            <w:u w:val="single"/>
          </w:rPr>
          <w:t>A.xlsx</w:t>
        </w:r>
      </w:hyperlink>
      <w:hyperlink r:id="rId13">
        <w:r w:rsidR="00B6361A" w:rsidRPr="007330E7">
          <w:rPr>
            <w:rFonts w:ascii="Times New Roman" w:hAnsi="Times New Roman" w:cs="Times New Roman"/>
            <w:color w:val="333333"/>
            <w:sz w:val="24"/>
            <w:szCs w:val="24"/>
            <w:u w:val="single"/>
          </w:rPr>
          <w:t xml:space="preserve"> </w:t>
        </w:r>
      </w:hyperlink>
    </w:p>
    <w:p w14:paraId="22954FF7" w14:textId="77777777" w:rsidR="00B6361A" w:rsidRPr="0071100D" w:rsidRDefault="00B6361A" w:rsidP="00B6361A">
      <w:pPr>
        <w:rPr>
          <w:rFonts w:ascii="Times New Roman" w:hAnsi="Times New Roman" w:cs="Times New Roman"/>
          <w:sz w:val="24"/>
          <w:szCs w:val="24"/>
        </w:rPr>
      </w:pPr>
      <w:r w:rsidRPr="0071100D">
        <w:rPr>
          <w:rFonts w:ascii="Times New Roman" w:eastAsia="Calibri" w:hAnsi="Times New Roman" w:cs="Times New Roman"/>
          <w:sz w:val="24"/>
          <w:szCs w:val="24"/>
        </w:rPr>
        <w:t xml:space="preserve"> </w:t>
      </w:r>
    </w:p>
    <w:p w14:paraId="55296E2D" w14:textId="77777777" w:rsidR="00B6361A" w:rsidRPr="0071100D" w:rsidRDefault="00B6361A" w:rsidP="00B6361A">
      <w:pPr>
        <w:spacing w:after="158"/>
        <w:rPr>
          <w:rFonts w:ascii="Times New Roman" w:hAnsi="Times New Roman" w:cs="Times New Roman"/>
          <w:sz w:val="24"/>
          <w:szCs w:val="24"/>
        </w:rPr>
      </w:pPr>
      <w:r w:rsidRPr="0071100D">
        <w:rPr>
          <w:rFonts w:ascii="Times New Roman" w:eastAsia="Calibri" w:hAnsi="Times New Roman" w:cs="Times New Roman"/>
          <w:sz w:val="24"/>
          <w:szCs w:val="24"/>
        </w:rPr>
        <w:t xml:space="preserve"> </w:t>
      </w:r>
    </w:p>
    <w:p w14:paraId="6772A4C6" w14:textId="2B7409E5" w:rsidR="00E31473" w:rsidRPr="00D834A5" w:rsidRDefault="00B6361A" w:rsidP="00D834A5">
      <w:pPr>
        <w:spacing w:after="158"/>
        <w:rPr>
          <w:rFonts w:ascii="Times New Roman" w:hAnsi="Times New Roman" w:cs="Times New Roman"/>
          <w:sz w:val="24"/>
          <w:szCs w:val="24"/>
        </w:rPr>
      </w:pPr>
      <w:r w:rsidRPr="0071100D">
        <w:rPr>
          <w:rFonts w:ascii="Times New Roman" w:eastAsia="Calibri" w:hAnsi="Times New Roman" w:cs="Times New Roman"/>
          <w:sz w:val="24"/>
          <w:szCs w:val="24"/>
        </w:rPr>
        <w:t xml:space="preserve"> </w:t>
      </w:r>
    </w:p>
    <w:sectPr w:rsidR="00E31473" w:rsidRPr="00D834A5" w:rsidSect="00835D3E">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E937" w14:textId="77777777" w:rsidR="00732092" w:rsidRDefault="00732092" w:rsidP="00DB422C">
      <w:pPr>
        <w:spacing w:after="0" w:line="240" w:lineRule="auto"/>
      </w:pPr>
      <w:r>
        <w:separator/>
      </w:r>
    </w:p>
  </w:endnote>
  <w:endnote w:type="continuationSeparator" w:id="0">
    <w:p w14:paraId="79EC99FC" w14:textId="77777777" w:rsidR="00732092" w:rsidRDefault="00732092" w:rsidP="00DB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280644"/>
      <w:docPartObj>
        <w:docPartGallery w:val="Page Numbers (Bottom of Page)"/>
        <w:docPartUnique/>
      </w:docPartObj>
    </w:sdtPr>
    <w:sdtEndPr>
      <w:rPr>
        <w:noProof/>
      </w:rPr>
    </w:sdtEndPr>
    <w:sdtContent>
      <w:p w14:paraId="624D2F35" w14:textId="77777777" w:rsidR="004E5EE1" w:rsidRPr="004E5EE1" w:rsidRDefault="004E5EE1" w:rsidP="004E5EE1">
        <w:pPr>
          <w:spacing w:before="173" w:after="0"/>
          <w:jc w:val="center"/>
          <w:rPr>
            <w:rFonts w:ascii="Times New Roman" w:eastAsia="Times New Roman" w:hAnsi="Times New Roman" w:cs="Times New Roman"/>
            <w:sz w:val="18"/>
          </w:rPr>
        </w:pPr>
        <w:r w:rsidRPr="004E5EE1">
          <w:rPr>
            <w:rFonts w:ascii="Times New Roman" w:eastAsia="Times New Roman" w:hAnsi="Times New Roman" w:cs="Times New Roman"/>
            <w:sz w:val="18"/>
          </w:rPr>
          <w:t>________________________________________________________________________________________________________</w:t>
        </w:r>
      </w:p>
      <w:sdt>
        <w:sdtPr>
          <w:id w:val="-858815736"/>
          <w:docPartObj>
            <w:docPartGallery w:val="Page Numbers (Bottom of Page)"/>
            <w:docPartUnique/>
          </w:docPartObj>
        </w:sdtPr>
        <w:sdtEndPr/>
        <w:sdtContent>
          <w:sdt>
            <w:sdtPr>
              <w:id w:val="960608099"/>
              <w:docPartObj>
                <w:docPartGallery w:val="Page Numbers (Top of Page)"/>
                <w:docPartUnique/>
              </w:docPartObj>
            </w:sdtPr>
            <w:sdtEndPr/>
            <w:sdtContent>
              <w:p w14:paraId="54684F9B" w14:textId="794482D9" w:rsidR="004E5EE1" w:rsidRDefault="004E5EE1" w:rsidP="004E5EE1">
                <w:pPr>
                  <w:pStyle w:val="Footer"/>
                  <w:jc w:val="right"/>
                </w:pPr>
                <w:r w:rsidRPr="004E5EE1">
                  <w:rPr>
                    <w:rFonts w:ascii="Times New Roman" w:hAnsi="Times New Roman" w:cs="Times New Roman"/>
                    <w:sz w:val="24"/>
                    <w:szCs w:val="24"/>
                  </w:rPr>
                  <w:t xml:space="preserve">Page </w:t>
                </w:r>
                <w:r w:rsidRPr="004E5EE1">
                  <w:rPr>
                    <w:rFonts w:ascii="Times New Roman" w:hAnsi="Times New Roman" w:cs="Times New Roman"/>
                    <w:b/>
                    <w:bCs/>
                    <w:sz w:val="24"/>
                    <w:szCs w:val="24"/>
                  </w:rPr>
                  <w:fldChar w:fldCharType="begin"/>
                </w:r>
                <w:r w:rsidRPr="004E5EE1">
                  <w:rPr>
                    <w:rFonts w:ascii="Times New Roman" w:hAnsi="Times New Roman" w:cs="Times New Roman"/>
                    <w:b/>
                    <w:bCs/>
                    <w:sz w:val="24"/>
                    <w:szCs w:val="24"/>
                  </w:rPr>
                  <w:instrText xml:space="preserve"> PAGE </w:instrText>
                </w:r>
                <w:r w:rsidRPr="004E5EE1">
                  <w:rPr>
                    <w:rFonts w:ascii="Times New Roman" w:hAnsi="Times New Roman" w:cs="Times New Roman"/>
                    <w:b/>
                    <w:bCs/>
                    <w:sz w:val="24"/>
                    <w:szCs w:val="24"/>
                  </w:rPr>
                  <w:fldChar w:fldCharType="separate"/>
                </w:r>
                <w:r w:rsidR="000C39F9">
                  <w:rPr>
                    <w:rFonts w:ascii="Times New Roman" w:hAnsi="Times New Roman" w:cs="Times New Roman"/>
                    <w:b/>
                    <w:bCs/>
                    <w:noProof/>
                    <w:sz w:val="24"/>
                    <w:szCs w:val="24"/>
                  </w:rPr>
                  <w:t>2</w:t>
                </w:r>
                <w:r w:rsidRPr="004E5EE1">
                  <w:rPr>
                    <w:rFonts w:ascii="Times New Roman" w:hAnsi="Times New Roman" w:cs="Times New Roman"/>
                    <w:b/>
                    <w:bCs/>
                    <w:sz w:val="24"/>
                    <w:szCs w:val="24"/>
                  </w:rPr>
                  <w:fldChar w:fldCharType="end"/>
                </w:r>
                <w:r w:rsidRPr="004E5EE1">
                  <w:rPr>
                    <w:rFonts w:ascii="Times New Roman" w:hAnsi="Times New Roman" w:cs="Times New Roman"/>
                    <w:sz w:val="24"/>
                    <w:szCs w:val="24"/>
                  </w:rPr>
                  <w:t xml:space="preserve"> of </w:t>
                </w:r>
                <w:r w:rsidRPr="004E5EE1">
                  <w:rPr>
                    <w:rFonts w:ascii="Times New Roman" w:hAnsi="Times New Roman" w:cs="Times New Roman"/>
                    <w:b/>
                    <w:bCs/>
                    <w:sz w:val="24"/>
                    <w:szCs w:val="24"/>
                  </w:rPr>
                  <w:fldChar w:fldCharType="begin"/>
                </w:r>
                <w:r w:rsidRPr="004E5EE1">
                  <w:rPr>
                    <w:rFonts w:ascii="Times New Roman" w:hAnsi="Times New Roman" w:cs="Times New Roman"/>
                    <w:b/>
                    <w:bCs/>
                    <w:sz w:val="24"/>
                    <w:szCs w:val="24"/>
                  </w:rPr>
                  <w:instrText xml:space="preserve"> NUMPAGES  </w:instrText>
                </w:r>
                <w:r w:rsidRPr="004E5EE1">
                  <w:rPr>
                    <w:rFonts w:ascii="Times New Roman" w:hAnsi="Times New Roman" w:cs="Times New Roman"/>
                    <w:b/>
                    <w:bCs/>
                    <w:sz w:val="24"/>
                    <w:szCs w:val="24"/>
                  </w:rPr>
                  <w:fldChar w:fldCharType="separate"/>
                </w:r>
                <w:r w:rsidR="000C39F9">
                  <w:rPr>
                    <w:rFonts w:ascii="Times New Roman" w:hAnsi="Times New Roman" w:cs="Times New Roman"/>
                    <w:b/>
                    <w:bCs/>
                    <w:noProof/>
                    <w:sz w:val="24"/>
                    <w:szCs w:val="24"/>
                  </w:rPr>
                  <w:t>2</w:t>
                </w:r>
                <w:r w:rsidRPr="004E5EE1">
                  <w:rPr>
                    <w:rFonts w:ascii="Times New Roman" w:hAnsi="Times New Roman" w:cs="Times New Roman"/>
                    <w:b/>
                    <w:bCs/>
                    <w:sz w:val="24"/>
                    <w:szCs w:val="24"/>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9593" w14:textId="77777777" w:rsidR="004E5EE1" w:rsidRPr="004E5EE1" w:rsidRDefault="004E5EE1" w:rsidP="004E5EE1">
    <w:pPr>
      <w:spacing w:before="173" w:after="0"/>
      <w:jc w:val="center"/>
      <w:rPr>
        <w:rFonts w:ascii="Times New Roman" w:eastAsia="Times New Roman" w:hAnsi="Times New Roman" w:cs="Times New Roman"/>
        <w:sz w:val="18"/>
      </w:rPr>
    </w:pPr>
    <w:r w:rsidRPr="004E5EE1">
      <w:rPr>
        <w:rFonts w:ascii="Times New Roman" w:eastAsia="Times New Roman" w:hAnsi="Times New Roman" w:cs="Times New Roman"/>
        <w:sz w:val="18"/>
      </w:rPr>
      <w:t>________________________________________________________________________________________________________</w:t>
    </w:r>
  </w:p>
  <w:sdt>
    <w:sdtPr>
      <w:id w:val="827479249"/>
      <w:docPartObj>
        <w:docPartGallery w:val="Page Numbers (Bottom of Page)"/>
        <w:docPartUnique/>
      </w:docPartObj>
    </w:sdtPr>
    <w:sdtEndPr/>
    <w:sdtContent>
      <w:sdt>
        <w:sdtPr>
          <w:id w:val="-1769616900"/>
          <w:docPartObj>
            <w:docPartGallery w:val="Page Numbers (Top of Page)"/>
            <w:docPartUnique/>
          </w:docPartObj>
        </w:sdtPr>
        <w:sdtEndPr/>
        <w:sdtContent>
          <w:p w14:paraId="325CFD92" w14:textId="49053745" w:rsidR="004E5EE1" w:rsidRPr="004E5EE1" w:rsidRDefault="004E5EE1" w:rsidP="004E5EE1">
            <w:pPr>
              <w:pStyle w:val="Footer"/>
              <w:jc w:val="right"/>
            </w:pPr>
            <w:r w:rsidRPr="004E5EE1">
              <w:rPr>
                <w:rFonts w:ascii="Times New Roman" w:hAnsi="Times New Roman" w:cs="Times New Roman"/>
                <w:sz w:val="24"/>
                <w:szCs w:val="24"/>
              </w:rPr>
              <w:t xml:space="preserve">Page </w:t>
            </w:r>
            <w:r w:rsidRPr="004E5EE1">
              <w:rPr>
                <w:rFonts w:ascii="Times New Roman" w:hAnsi="Times New Roman" w:cs="Times New Roman"/>
                <w:b/>
                <w:bCs/>
                <w:sz w:val="24"/>
                <w:szCs w:val="24"/>
              </w:rPr>
              <w:fldChar w:fldCharType="begin"/>
            </w:r>
            <w:r w:rsidRPr="004E5EE1">
              <w:rPr>
                <w:rFonts w:ascii="Times New Roman" w:hAnsi="Times New Roman" w:cs="Times New Roman"/>
                <w:b/>
                <w:bCs/>
                <w:sz w:val="24"/>
                <w:szCs w:val="24"/>
              </w:rPr>
              <w:instrText xml:space="preserve"> PAGE </w:instrText>
            </w:r>
            <w:r w:rsidRPr="004E5EE1">
              <w:rPr>
                <w:rFonts w:ascii="Times New Roman" w:hAnsi="Times New Roman" w:cs="Times New Roman"/>
                <w:b/>
                <w:bCs/>
                <w:sz w:val="24"/>
                <w:szCs w:val="24"/>
              </w:rPr>
              <w:fldChar w:fldCharType="separate"/>
            </w:r>
            <w:r w:rsidR="000C39F9">
              <w:rPr>
                <w:rFonts w:ascii="Times New Roman" w:hAnsi="Times New Roman" w:cs="Times New Roman"/>
                <w:b/>
                <w:bCs/>
                <w:noProof/>
                <w:sz w:val="24"/>
                <w:szCs w:val="24"/>
              </w:rPr>
              <w:t>1</w:t>
            </w:r>
            <w:r w:rsidRPr="004E5EE1">
              <w:rPr>
                <w:rFonts w:ascii="Times New Roman" w:hAnsi="Times New Roman" w:cs="Times New Roman"/>
                <w:b/>
                <w:bCs/>
                <w:sz w:val="24"/>
                <w:szCs w:val="24"/>
              </w:rPr>
              <w:fldChar w:fldCharType="end"/>
            </w:r>
            <w:r w:rsidRPr="004E5EE1">
              <w:rPr>
                <w:rFonts w:ascii="Times New Roman" w:hAnsi="Times New Roman" w:cs="Times New Roman"/>
                <w:sz w:val="24"/>
                <w:szCs w:val="24"/>
              </w:rPr>
              <w:t xml:space="preserve"> of </w:t>
            </w:r>
            <w:r w:rsidRPr="004E5EE1">
              <w:rPr>
                <w:rFonts w:ascii="Times New Roman" w:hAnsi="Times New Roman" w:cs="Times New Roman"/>
                <w:b/>
                <w:bCs/>
                <w:sz w:val="24"/>
                <w:szCs w:val="24"/>
              </w:rPr>
              <w:fldChar w:fldCharType="begin"/>
            </w:r>
            <w:r w:rsidRPr="004E5EE1">
              <w:rPr>
                <w:rFonts w:ascii="Times New Roman" w:hAnsi="Times New Roman" w:cs="Times New Roman"/>
                <w:b/>
                <w:bCs/>
                <w:sz w:val="24"/>
                <w:szCs w:val="24"/>
              </w:rPr>
              <w:instrText xml:space="preserve"> NUMPAGES  </w:instrText>
            </w:r>
            <w:r w:rsidRPr="004E5EE1">
              <w:rPr>
                <w:rFonts w:ascii="Times New Roman" w:hAnsi="Times New Roman" w:cs="Times New Roman"/>
                <w:b/>
                <w:bCs/>
                <w:sz w:val="24"/>
                <w:szCs w:val="24"/>
              </w:rPr>
              <w:fldChar w:fldCharType="separate"/>
            </w:r>
            <w:r w:rsidR="000C39F9">
              <w:rPr>
                <w:rFonts w:ascii="Times New Roman" w:hAnsi="Times New Roman" w:cs="Times New Roman"/>
                <w:b/>
                <w:bCs/>
                <w:noProof/>
                <w:sz w:val="24"/>
                <w:szCs w:val="24"/>
              </w:rPr>
              <w:t>2</w:t>
            </w:r>
            <w:r w:rsidRPr="004E5EE1">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A1B1" w14:textId="77777777" w:rsidR="00732092" w:rsidRDefault="00732092" w:rsidP="00DB422C">
      <w:pPr>
        <w:spacing w:after="0" w:line="240" w:lineRule="auto"/>
      </w:pPr>
      <w:r>
        <w:separator/>
      </w:r>
    </w:p>
  </w:footnote>
  <w:footnote w:type="continuationSeparator" w:id="0">
    <w:p w14:paraId="3830D6C5" w14:textId="77777777" w:rsidR="00732092" w:rsidRDefault="00732092" w:rsidP="00DB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F471" w14:textId="77777777" w:rsidR="00835D3E" w:rsidRPr="00DD5218" w:rsidRDefault="00835D3E" w:rsidP="00835D3E">
    <w:pPr>
      <w:pStyle w:val="Header"/>
      <w:tabs>
        <w:tab w:val="left" w:pos="270"/>
        <w:tab w:val="left" w:pos="2970"/>
      </w:tabs>
      <w:ind w:left="-450" w:firstLine="450"/>
      <w:jc w:val="right"/>
      <w:rPr>
        <w:rFonts w:ascii="Times New Roman" w:hAnsi="Times New Roman" w:cs="Times New Roman"/>
        <w:b/>
        <w:sz w:val="36"/>
        <w:szCs w:val="36"/>
      </w:rPr>
    </w:pPr>
    <w:r w:rsidRPr="00DD5218">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70DF66B4" wp14:editId="2B7BF0D4">
              <wp:simplePos x="0" y="0"/>
              <wp:positionH relativeFrom="column">
                <wp:posOffset>-135172</wp:posOffset>
              </wp:positionH>
              <wp:positionV relativeFrom="paragraph">
                <wp:posOffset>-282271</wp:posOffset>
              </wp:positionV>
              <wp:extent cx="1658620" cy="1431234"/>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431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DE8FA" w14:textId="77777777" w:rsidR="00835D3E" w:rsidRDefault="00835D3E" w:rsidP="00835D3E">
                          <w:pPr>
                            <w:pStyle w:val="NoSpacing"/>
                            <w:jc w:val="center"/>
                            <w:rPr>
                              <w:noProof/>
                            </w:rPr>
                          </w:pPr>
                          <w:r>
                            <w:rPr>
                              <w:noProof/>
                            </w:rPr>
                            <w:drawing>
                              <wp:inline distT="0" distB="0" distL="0" distR="0" wp14:anchorId="64DBB05D" wp14:editId="562919C0">
                                <wp:extent cx="1286510" cy="1286510"/>
                                <wp:effectExtent l="19050" t="0" r="8890" b="0"/>
                                <wp:docPr id="1976959007" name="Picture 16" descr="U:\Pics\wpd pa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Pics\wpd patch.gif"/>
                                        <pic:cNvPicPr>
                                          <a:picLocks noChangeAspect="1" noChangeArrowheads="1"/>
                                        </pic:cNvPicPr>
                                      </pic:nvPicPr>
                                      <pic:blipFill>
                                        <a:blip r:embed="rId1"/>
                                        <a:srcRect/>
                                        <a:stretch>
                                          <a:fillRect/>
                                        </a:stretch>
                                      </pic:blipFill>
                                      <pic:spPr bwMode="auto">
                                        <a:xfrm>
                                          <a:off x="0" y="0"/>
                                          <a:ext cx="1286510" cy="1286510"/>
                                        </a:xfrm>
                                        <a:prstGeom prst="rect">
                                          <a:avLst/>
                                        </a:prstGeom>
                                        <a:noFill/>
                                        <a:ln w="9525">
                                          <a:noFill/>
                                          <a:miter lim="800000"/>
                                          <a:headEnd/>
                                          <a:tailEnd/>
                                        </a:ln>
                                      </pic:spPr>
                                    </pic:pic>
                                  </a:graphicData>
                                </a:graphic>
                              </wp:inline>
                            </w:drawing>
                          </w:r>
                        </w:p>
                        <w:p w14:paraId="47EF64BC" w14:textId="77777777" w:rsidR="00835D3E" w:rsidRPr="00482FA1" w:rsidRDefault="00835D3E" w:rsidP="00835D3E">
                          <w:pPr>
                            <w:rPr>
                              <w:b/>
                              <w:i/>
                              <w:sz w:val="20"/>
                              <w:szCs w:val="20"/>
                            </w:rPr>
                          </w:pPr>
                        </w:p>
                        <w:p w14:paraId="45F86230" w14:textId="77777777" w:rsidR="00835D3E" w:rsidRDefault="00835D3E" w:rsidP="00835D3E">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F66B4" id="_x0000_t202" coordsize="21600,21600" o:spt="202" path="m,l,21600r21600,l21600,xe">
              <v:stroke joinstyle="miter"/>
              <v:path gradientshapeok="t" o:connecttype="rect"/>
            </v:shapetype>
            <v:shape id="Text Box 2" o:spid="_x0000_s1026" type="#_x0000_t202" style="position:absolute;left:0;text-align:left;margin-left:-10.65pt;margin-top:-22.25pt;width:130.6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" stroked="f">
              <v:textbox>
                <w:txbxContent>
                  <w:p w14:paraId="004DE8FA" w14:textId="77777777" w:rsidR="00835D3E" w:rsidRDefault="00835D3E" w:rsidP="00835D3E">
                    <w:pPr>
                      <w:pStyle w:val="NoSpacing"/>
                      <w:jc w:val="center"/>
                      <w:rPr>
                        <w:noProof/>
                      </w:rPr>
                    </w:pPr>
                    <w:r>
                      <w:rPr>
                        <w:noProof/>
                      </w:rPr>
                      <w:drawing>
                        <wp:inline distT="0" distB="0" distL="0" distR="0" wp14:anchorId="64DBB05D" wp14:editId="562919C0">
                          <wp:extent cx="1286510" cy="1286510"/>
                          <wp:effectExtent l="19050" t="0" r="8890" b="0"/>
                          <wp:docPr id="1976959007" name="Picture 16" descr="U:\Pics\wpd pa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Pics\wpd patch.gif"/>
                                  <pic:cNvPicPr>
                                    <a:picLocks noChangeAspect="1" noChangeArrowheads="1"/>
                                  </pic:cNvPicPr>
                                </pic:nvPicPr>
                                <pic:blipFill>
                                  <a:blip r:embed="rId1"/>
                                  <a:srcRect/>
                                  <a:stretch>
                                    <a:fillRect/>
                                  </a:stretch>
                                </pic:blipFill>
                                <pic:spPr bwMode="auto">
                                  <a:xfrm>
                                    <a:off x="0" y="0"/>
                                    <a:ext cx="1286510" cy="1286510"/>
                                  </a:xfrm>
                                  <a:prstGeom prst="rect">
                                    <a:avLst/>
                                  </a:prstGeom>
                                  <a:noFill/>
                                  <a:ln w="9525">
                                    <a:noFill/>
                                    <a:miter lim="800000"/>
                                    <a:headEnd/>
                                    <a:tailEnd/>
                                  </a:ln>
                                </pic:spPr>
                              </pic:pic>
                            </a:graphicData>
                          </a:graphic>
                        </wp:inline>
                      </w:drawing>
                    </w:r>
                  </w:p>
                  <w:p w14:paraId="47EF64BC" w14:textId="77777777" w:rsidR="00835D3E" w:rsidRPr="00482FA1" w:rsidRDefault="00835D3E" w:rsidP="00835D3E">
                    <w:pPr>
                      <w:rPr>
                        <w:b/>
                        <w:i/>
                        <w:sz w:val="20"/>
                        <w:szCs w:val="20"/>
                      </w:rPr>
                    </w:pPr>
                  </w:p>
                  <w:p w14:paraId="45F86230" w14:textId="77777777" w:rsidR="00835D3E" w:rsidRDefault="00835D3E" w:rsidP="00835D3E">
                    <w:r>
                      <w:br/>
                    </w:r>
                  </w:p>
                </w:txbxContent>
              </v:textbox>
            </v:shape>
          </w:pict>
        </mc:Fallback>
      </mc:AlternateContent>
    </w:r>
    <w:r w:rsidRPr="00DD5218">
      <w:rPr>
        <w:rFonts w:ascii="Times New Roman" w:hAnsi="Times New Roman" w:cs="Times New Roman"/>
        <w:b/>
        <w:sz w:val="36"/>
        <w:szCs w:val="36"/>
      </w:rPr>
      <w:t>Willingboro Township Police Department</w:t>
    </w:r>
  </w:p>
  <w:p w14:paraId="20825147" w14:textId="77777777" w:rsidR="00835D3E" w:rsidRPr="00DD5218" w:rsidRDefault="00835D3E" w:rsidP="00835D3E">
    <w:pPr>
      <w:pStyle w:val="Header"/>
      <w:tabs>
        <w:tab w:val="left" w:pos="270"/>
        <w:tab w:val="left" w:pos="2970"/>
      </w:tabs>
      <w:ind w:left="-450" w:firstLine="450"/>
      <w:jc w:val="right"/>
      <w:rPr>
        <w:rFonts w:ascii="Times New Roman" w:hAnsi="Times New Roman" w:cs="Times New Roman"/>
        <w:b/>
        <w:sz w:val="24"/>
        <w:szCs w:val="24"/>
      </w:rPr>
    </w:pPr>
    <w:r w:rsidRPr="00DD5218">
      <w:rPr>
        <w:rFonts w:ascii="Times New Roman" w:hAnsi="Times New Roman" w:cs="Times New Roman"/>
        <w:b/>
        <w:sz w:val="24"/>
        <w:szCs w:val="24"/>
      </w:rPr>
      <w:t>1 Rev. Dr. M.L. King, Jr. Drive, Willingboro, NJ 08046</w:t>
    </w:r>
  </w:p>
  <w:p w14:paraId="4274C9E3" w14:textId="77777777" w:rsidR="00835D3E" w:rsidRPr="00DD5218" w:rsidRDefault="00835D3E" w:rsidP="00835D3E">
    <w:pPr>
      <w:pStyle w:val="Header"/>
      <w:tabs>
        <w:tab w:val="left" w:pos="270"/>
        <w:tab w:val="left" w:pos="2970"/>
      </w:tabs>
      <w:ind w:left="-450" w:firstLine="450"/>
      <w:jc w:val="right"/>
      <w:rPr>
        <w:rFonts w:ascii="Times New Roman" w:hAnsi="Times New Roman" w:cs="Times New Roman"/>
        <w:b/>
        <w:i/>
      </w:rPr>
    </w:pPr>
    <w:r w:rsidRPr="00DD5218">
      <w:rPr>
        <w:rFonts w:ascii="Times New Roman" w:hAnsi="Times New Roman" w:cs="Times New Roman"/>
        <w:b/>
        <w:i/>
      </w:rPr>
      <w:t>Phone:  (609) 877-3001</w:t>
    </w:r>
  </w:p>
  <w:p w14:paraId="1571F30B" w14:textId="77777777" w:rsidR="00835D3E" w:rsidRPr="00DD5218" w:rsidRDefault="00835D3E" w:rsidP="00835D3E">
    <w:pPr>
      <w:pStyle w:val="Header"/>
      <w:tabs>
        <w:tab w:val="left" w:pos="270"/>
        <w:tab w:val="left" w:pos="2970"/>
      </w:tabs>
      <w:ind w:left="-450" w:firstLine="450"/>
      <w:jc w:val="right"/>
      <w:rPr>
        <w:rFonts w:ascii="Times New Roman" w:hAnsi="Times New Roman" w:cs="Times New Roman"/>
        <w:b/>
        <w:i/>
      </w:rPr>
    </w:pPr>
    <w:r w:rsidRPr="00DD5218">
      <w:rPr>
        <w:rFonts w:ascii="Times New Roman" w:hAnsi="Times New Roman" w:cs="Times New Roman"/>
        <w:b/>
        <w:i/>
      </w:rPr>
      <w:t>Fax:  (609) 835-2880</w:t>
    </w:r>
  </w:p>
  <w:p w14:paraId="54057828" w14:textId="3611920E" w:rsidR="00835D3E" w:rsidRDefault="00835D3E" w:rsidP="00835D3E">
    <w:pPr>
      <w:pStyle w:val="Header"/>
      <w:pBdr>
        <w:bottom w:val="single" w:sz="12" w:space="0" w:color="auto"/>
      </w:pBdr>
      <w:tabs>
        <w:tab w:val="left" w:pos="270"/>
        <w:tab w:val="left" w:pos="2970"/>
      </w:tabs>
      <w:rPr>
        <w:rFonts w:ascii="Times New Roman" w:hAnsi="Times New Roman" w:cs="Times New Roman"/>
        <w:b/>
        <w:sz w:val="24"/>
        <w:szCs w:val="24"/>
      </w:rPr>
    </w:pPr>
  </w:p>
  <w:p w14:paraId="4EDF01C1" w14:textId="77777777" w:rsidR="00CD4BC0" w:rsidRDefault="00CD4BC0" w:rsidP="00835D3E">
    <w:pPr>
      <w:pStyle w:val="Header"/>
      <w:pBdr>
        <w:bottom w:val="single" w:sz="12" w:space="0" w:color="auto"/>
      </w:pBdr>
      <w:tabs>
        <w:tab w:val="left" w:pos="270"/>
        <w:tab w:val="left" w:pos="2970"/>
      </w:tabs>
      <w:rPr>
        <w:rFonts w:ascii="Times New Roman" w:hAnsi="Times New Roman" w:cs="Times New Roman"/>
        <w:b/>
        <w:sz w:val="24"/>
        <w:szCs w:val="24"/>
      </w:rPr>
    </w:pPr>
  </w:p>
  <w:p w14:paraId="7CC138B0" w14:textId="77777777" w:rsidR="00CD4BC0" w:rsidRPr="004B0FA2" w:rsidRDefault="00CD4BC0" w:rsidP="00835D3E">
    <w:pPr>
      <w:pStyle w:val="Header"/>
      <w:pBdr>
        <w:bottom w:val="single" w:sz="12" w:space="0" w:color="auto"/>
      </w:pBdr>
      <w:tabs>
        <w:tab w:val="left" w:pos="270"/>
        <w:tab w:val="left" w:pos="2970"/>
      </w:tabs>
      <w:rPr>
        <w:rFonts w:ascii="Times New Roman" w:hAnsi="Times New Roman" w:cs="Times New Roman"/>
        <w:b/>
        <w:sz w:val="24"/>
        <w:szCs w:val="24"/>
      </w:rPr>
    </w:pPr>
  </w:p>
  <w:p w14:paraId="6FD86A49" w14:textId="77777777" w:rsidR="00835D3E" w:rsidRDefault="00835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07C6"/>
    <w:multiLevelType w:val="hybridMultilevel"/>
    <w:tmpl w:val="DD78F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FE1368"/>
    <w:multiLevelType w:val="hybridMultilevel"/>
    <w:tmpl w:val="62AE42C8"/>
    <w:lvl w:ilvl="0" w:tplc="5614B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C84E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9869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D070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9045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05D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0EC1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28D7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C16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BD527F"/>
    <w:multiLevelType w:val="hybridMultilevel"/>
    <w:tmpl w:val="11AA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EE7DCD"/>
    <w:multiLevelType w:val="hybridMultilevel"/>
    <w:tmpl w:val="045CA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26D4C"/>
    <w:multiLevelType w:val="hybridMultilevel"/>
    <w:tmpl w:val="819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6700E"/>
    <w:multiLevelType w:val="hybridMultilevel"/>
    <w:tmpl w:val="32682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0513D"/>
    <w:multiLevelType w:val="hybridMultilevel"/>
    <w:tmpl w:val="C7B4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34CE7"/>
    <w:multiLevelType w:val="hybridMultilevel"/>
    <w:tmpl w:val="DC8A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438">
    <w:abstractNumId w:val="7"/>
  </w:num>
  <w:num w:numId="2" w16cid:durableId="1989430102">
    <w:abstractNumId w:val="5"/>
  </w:num>
  <w:num w:numId="3" w16cid:durableId="185487755">
    <w:abstractNumId w:val="6"/>
  </w:num>
  <w:num w:numId="4" w16cid:durableId="532423000">
    <w:abstractNumId w:val="0"/>
  </w:num>
  <w:num w:numId="5" w16cid:durableId="1690181098">
    <w:abstractNumId w:val="4"/>
  </w:num>
  <w:num w:numId="6" w16cid:durableId="537931428">
    <w:abstractNumId w:val="2"/>
  </w:num>
  <w:num w:numId="7" w16cid:durableId="980694394">
    <w:abstractNumId w:val="3"/>
  </w:num>
  <w:num w:numId="8" w16cid:durableId="127810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63"/>
    <w:rsid w:val="000025DE"/>
    <w:rsid w:val="00003A9F"/>
    <w:rsid w:val="00006DE9"/>
    <w:rsid w:val="00011F61"/>
    <w:rsid w:val="000127B5"/>
    <w:rsid w:val="00024D02"/>
    <w:rsid w:val="000419DA"/>
    <w:rsid w:val="00047067"/>
    <w:rsid w:val="00053881"/>
    <w:rsid w:val="000671E2"/>
    <w:rsid w:val="0007055F"/>
    <w:rsid w:val="000719A5"/>
    <w:rsid w:val="00073585"/>
    <w:rsid w:val="000811F3"/>
    <w:rsid w:val="000A1BAF"/>
    <w:rsid w:val="000A6D5E"/>
    <w:rsid w:val="000B01B2"/>
    <w:rsid w:val="000B35ED"/>
    <w:rsid w:val="000B6D2F"/>
    <w:rsid w:val="000C0189"/>
    <w:rsid w:val="000C39F9"/>
    <w:rsid w:val="000C67DC"/>
    <w:rsid w:val="000C7B3C"/>
    <w:rsid w:val="000D551A"/>
    <w:rsid w:val="000D6E66"/>
    <w:rsid w:val="000E0862"/>
    <w:rsid w:val="000E36A9"/>
    <w:rsid w:val="000F0B23"/>
    <w:rsid w:val="000F1B21"/>
    <w:rsid w:val="000F2622"/>
    <w:rsid w:val="000F3EF1"/>
    <w:rsid w:val="00102D4E"/>
    <w:rsid w:val="00105267"/>
    <w:rsid w:val="001130AA"/>
    <w:rsid w:val="00113FEA"/>
    <w:rsid w:val="00114195"/>
    <w:rsid w:val="00116C60"/>
    <w:rsid w:val="00117B0B"/>
    <w:rsid w:val="00117FC9"/>
    <w:rsid w:val="0012270F"/>
    <w:rsid w:val="00130890"/>
    <w:rsid w:val="00130EE6"/>
    <w:rsid w:val="001463CE"/>
    <w:rsid w:val="00147DE2"/>
    <w:rsid w:val="001527E9"/>
    <w:rsid w:val="001620C9"/>
    <w:rsid w:val="001648E1"/>
    <w:rsid w:val="001736C8"/>
    <w:rsid w:val="00180465"/>
    <w:rsid w:val="00184917"/>
    <w:rsid w:val="001876C9"/>
    <w:rsid w:val="0019026C"/>
    <w:rsid w:val="001A12B3"/>
    <w:rsid w:val="001A59CD"/>
    <w:rsid w:val="001A7540"/>
    <w:rsid w:val="001B0746"/>
    <w:rsid w:val="001C00BB"/>
    <w:rsid w:val="001C156D"/>
    <w:rsid w:val="001C2241"/>
    <w:rsid w:val="001C56F9"/>
    <w:rsid w:val="001C64D2"/>
    <w:rsid w:val="001C657E"/>
    <w:rsid w:val="001C6616"/>
    <w:rsid w:val="001C683D"/>
    <w:rsid w:val="001D38BA"/>
    <w:rsid w:val="001E4574"/>
    <w:rsid w:val="00214A9D"/>
    <w:rsid w:val="00241903"/>
    <w:rsid w:val="00247F35"/>
    <w:rsid w:val="002527C3"/>
    <w:rsid w:val="00255E4D"/>
    <w:rsid w:val="0025796A"/>
    <w:rsid w:val="00264F3A"/>
    <w:rsid w:val="002665AA"/>
    <w:rsid w:val="0027145A"/>
    <w:rsid w:val="00283CFA"/>
    <w:rsid w:val="00287F72"/>
    <w:rsid w:val="00290DD9"/>
    <w:rsid w:val="00292FC3"/>
    <w:rsid w:val="002A01D2"/>
    <w:rsid w:val="002A5F66"/>
    <w:rsid w:val="002B31E0"/>
    <w:rsid w:val="002B7C78"/>
    <w:rsid w:val="002C198A"/>
    <w:rsid w:val="002C6D22"/>
    <w:rsid w:val="002E74D2"/>
    <w:rsid w:val="002F3694"/>
    <w:rsid w:val="0031063A"/>
    <w:rsid w:val="00313B3D"/>
    <w:rsid w:val="00320B9E"/>
    <w:rsid w:val="0033091A"/>
    <w:rsid w:val="003329B1"/>
    <w:rsid w:val="00333B6B"/>
    <w:rsid w:val="00342460"/>
    <w:rsid w:val="003428D0"/>
    <w:rsid w:val="00350083"/>
    <w:rsid w:val="003508C1"/>
    <w:rsid w:val="00365C18"/>
    <w:rsid w:val="00372066"/>
    <w:rsid w:val="00382917"/>
    <w:rsid w:val="00383013"/>
    <w:rsid w:val="00384550"/>
    <w:rsid w:val="00385E42"/>
    <w:rsid w:val="00392880"/>
    <w:rsid w:val="003A650E"/>
    <w:rsid w:val="003B0F0E"/>
    <w:rsid w:val="003B180F"/>
    <w:rsid w:val="003B3F89"/>
    <w:rsid w:val="003C6161"/>
    <w:rsid w:val="003D44D9"/>
    <w:rsid w:val="003E7491"/>
    <w:rsid w:val="003F693E"/>
    <w:rsid w:val="004078B6"/>
    <w:rsid w:val="00420B06"/>
    <w:rsid w:val="00422D0F"/>
    <w:rsid w:val="0042686C"/>
    <w:rsid w:val="00444D69"/>
    <w:rsid w:val="0044726E"/>
    <w:rsid w:val="004805AC"/>
    <w:rsid w:val="00483171"/>
    <w:rsid w:val="004A2061"/>
    <w:rsid w:val="004A55C7"/>
    <w:rsid w:val="004A56EE"/>
    <w:rsid w:val="004A5E19"/>
    <w:rsid w:val="004B0FA2"/>
    <w:rsid w:val="004B12B3"/>
    <w:rsid w:val="004B5FC1"/>
    <w:rsid w:val="004B75C6"/>
    <w:rsid w:val="004C22DF"/>
    <w:rsid w:val="004C6FCD"/>
    <w:rsid w:val="004C7A36"/>
    <w:rsid w:val="004D3DFB"/>
    <w:rsid w:val="004E4E71"/>
    <w:rsid w:val="004E5EE1"/>
    <w:rsid w:val="004E6CE1"/>
    <w:rsid w:val="004E79CC"/>
    <w:rsid w:val="004F2F66"/>
    <w:rsid w:val="004F4167"/>
    <w:rsid w:val="005005C2"/>
    <w:rsid w:val="00505FB7"/>
    <w:rsid w:val="005121F8"/>
    <w:rsid w:val="00513096"/>
    <w:rsid w:val="005145B4"/>
    <w:rsid w:val="00516FE9"/>
    <w:rsid w:val="0052060F"/>
    <w:rsid w:val="00523ACB"/>
    <w:rsid w:val="00523C56"/>
    <w:rsid w:val="00523D31"/>
    <w:rsid w:val="00527087"/>
    <w:rsid w:val="005270AE"/>
    <w:rsid w:val="00530AD0"/>
    <w:rsid w:val="005530B4"/>
    <w:rsid w:val="005660A3"/>
    <w:rsid w:val="005738F2"/>
    <w:rsid w:val="00576547"/>
    <w:rsid w:val="00576A5E"/>
    <w:rsid w:val="005847FE"/>
    <w:rsid w:val="005908EB"/>
    <w:rsid w:val="00594088"/>
    <w:rsid w:val="0059488C"/>
    <w:rsid w:val="005A2230"/>
    <w:rsid w:val="005A49F0"/>
    <w:rsid w:val="005A7816"/>
    <w:rsid w:val="005B0983"/>
    <w:rsid w:val="005B719B"/>
    <w:rsid w:val="005D01A2"/>
    <w:rsid w:val="005D6C05"/>
    <w:rsid w:val="005E16BF"/>
    <w:rsid w:val="005E5EF1"/>
    <w:rsid w:val="005F0E20"/>
    <w:rsid w:val="005F2255"/>
    <w:rsid w:val="005F237A"/>
    <w:rsid w:val="005F5B35"/>
    <w:rsid w:val="005F5FAA"/>
    <w:rsid w:val="00600B35"/>
    <w:rsid w:val="00613004"/>
    <w:rsid w:val="00613062"/>
    <w:rsid w:val="006131CF"/>
    <w:rsid w:val="0062484E"/>
    <w:rsid w:val="00634C5B"/>
    <w:rsid w:val="00641AC7"/>
    <w:rsid w:val="006529CD"/>
    <w:rsid w:val="00656D08"/>
    <w:rsid w:val="006667C2"/>
    <w:rsid w:val="0067241F"/>
    <w:rsid w:val="00674ED8"/>
    <w:rsid w:val="0068033E"/>
    <w:rsid w:val="00680687"/>
    <w:rsid w:val="006819EF"/>
    <w:rsid w:val="00690ABB"/>
    <w:rsid w:val="00690B46"/>
    <w:rsid w:val="00692AF1"/>
    <w:rsid w:val="00695C9A"/>
    <w:rsid w:val="00697254"/>
    <w:rsid w:val="006973D2"/>
    <w:rsid w:val="00697B25"/>
    <w:rsid w:val="006A5A28"/>
    <w:rsid w:val="006A6C80"/>
    <w:rsid w:val="006A7B2D"/>
    <w:rsid w:val="006C1F9E"/>
    <w:rsid w:val="006D045D"/>
    <w:rsid w:val="006D10BB"/>
    <w:rsid w:val="006E71DA"/>
    <w:rsid w:val="006E75B3"/>
    <w:rsid w:val="006F085F"/>
    <w:rsid w:val="0070665E"/>
    <w:rsid w:val="0071100D"/>
    <w:rsid w:val="00712046"/>
    <w:rsid w:val="00717992"/>
    <w:rsid w:val="00720968"/>
    <w:rsid w:val="0072117E"/>
    <w:rsid w:val="00721F26"/>
    <w:rsid w:val="00727FBA"/>
    <w:rsid w:val="00730117"/>
    <w:rsid w:val="00730E5F"/>
    <w:rsid w:val="00732092"/>
    <w:rsid w:val="007330E7"/>
    <w:rsid w:val="00735B32"/>
    <w:rsid w:val="00742475"/>
    <w:rsid w:val="00745D04"/>
    <w:rsid w:val="0075171A"/>
    <w:rsid w:val="00760328"/>
    <w:rsid w:val="00766A1E"/>
    <w:rsid w:val="00770CB6"/>
    <w:rsid w:val="007774B0"/>
    <w:rsid w:val="00780D68"/>
    <w:rsid w:val="007877C2"/>
    <w:rsid w:val="007936FD"/>
    <w:rsid w:val="007B152C"/>
    <w:rsid w:val="007B3441"/>
    <w:rsid w:val="007C7864"/>
    <w:rsid w:val="007C7D75"/>
    <w:rsid w:val="007E36D6"/>
    <w:rsid w:val="00805868"/>
    <w:rsid w:val="00810BDA"/>
    <w:rsid w:val="00824E56"/>
    <w:rsid w:val="00831FD2"/>
    <w:rsid w:val="00835D3E"/>
    <w:rsid w:val="00866A91"/>
    <w:rsid w:val="00866D02"/>
    <w:rsid w:val="00874190"/>
    <w:rsid w:val="0088311E"/>
    <w:rsid w:val="00891184"/>
    <w:rsid w:val="008C5013"/>
    <w:rsid w:val="008D23C3"/>
    <w:rsid w:val="008D4519"/>
    <w:rsid w:val="008F5DB0"/>
    <w:rsid w:val="008F61B8"/>
    <w:rsid w:val="008F7AB3"/>
    <w:rsid w:val="00933F12"/>
    <w:rsid w:val="00934D52"/>
    <w:rsid w:val="00936A4D"/>
    <w:rsid w:val="00937C3B"/>
    <w:rsid w:val="00942015"/>
    <w:rsid w:val="00946152"/>
    <w:rsid w:val="00965B78"/>
    <w:rsid w:val="00970C2F"/>
    <w:rsid w:val="00971F3F"/>
    <w:rsid w:val="00981F27"/>
    <w:rsid w:val="00982714"/>
    <w:rsid w:val="00997FA4"/>
    <w:rsid w:val="009A1BC7"/>
    <w:rsid w:val="009A2CC0"/>
    <w:rsid w:val="009A7793"/>
    <w:rsid w:val="009B07C4"/>
    <w:rsid w:val="009B3125"/>
    <w:rsid w:val="009D0BB6"/>
    <w:rsid w:val="009E387B"/>
    <w:rsid w:val="009E500B"/>
    <w:rsid w:val="009E5372"/>
    <w:rsid w:val="009E7A06"/>
    <w:rsid w:val="009F27C7"/>
    <w:rsid w:val="009F3F12"/>
    <w:rsid w:val="00A018E7"/>
    <w:rsid w:val="00A044C8"/>
    <w:rsid w:val="00A15806"/>
    <w:rsid w:val="00A2030A"/>
    <w:rsid w:val="00A20BDD"/>
    <w:rsid w:val="00A302B7"/>
    <w:rsid w:val="00A36989"/>
    <w:rsid w:val="00A454B2"/>
    <w:rsid w:val="00A45DF3"/>
    <w:rsid w:val="00A523CB"/>
    <w:rsid w:val="00A67445"/>
    <w:rsid w:val="00A77BDA"/>
    <w:rsid w:val="00A95BD5"/>
    <w:rsid w:val="00A975B0"/>
    <w:rsid w:val="00AA6E45"/>
    <w:rsid w:val="00AB39D9"/>
    <w:rsid w:val="00AB54AF"/>
    <w:rsid w:val="00AB5AD9"/>
    <w:rsid w:val="00AB5CAA"/>
    <w:rsid w:val="00AB6D60"/>
    <w:rsid w:val="00AB7376"/>
    <w:rsid w:val="00AC00F3"/>
    <w:rsid w:val="00AC1430"/>
    <w:rsid w:val="00AD11C2"/>
    <w:rsid w:val="00AD6588"/>
    <w:rsid w:val="00AE2830"/>
    <w:rsid w:val="00B06B45"/>
    <w:rsid w:val="00B07070"/>
    <w:rsid w:val="00B10779"/>
    <w:rsid w:val="00B10BB9"/>
    <w:rsid w:val="00B159BF"/>
    <w:rsid w:val="00B47192"/>
    <w:rsid w:val="00B51F3C"/>
    <w:rsid w:val="00B55FA8"/>
    <w:rsid w:val="00B5661C"/>
    <w:rsid w:val="00B6361A"/>
    <w:rsid w:val="00B66324"/>
    <w:rsid w:val="00B820EF"/>
    <w:rsid w:val="00B86E6E"/>
    <w:rsid w:val="00B922E1"/>
    <w:rsid w:val="00BA088B"/>
    <w:rsid w:val="00BA3D6D"/>
    <w:rsid w:val="00BA6BD4"/>
    <w:rsid w:val="00BC17BB"/>
    <w:rsid w:val="00BC67AE"/>
    <w:rsid w:val="00BF0374"/>
    <w:rsid w:val="00BF2192"/>
    <w:rsid w:val="00C01971"/>
    <w:rsid w:val="00C06C47"/>
    <w:rsid w:val="00C07D55"/>
    <w:rsid w:val="00C122C9"/>
    <w:rsid w:val="00C13521"/>
    <w:rsid w:val="00C206D3"/>
    <w:rsid w:val="00C24F53"/>
    <w:rsid w:val="00C3036C"/>
    <w:rsid w:val="00C31CCF"/>
    <w:rsid w:val="00C32E74"/>
    <w:rsid w:val="00C43DAB"/>
    <w:rsid w:val="00C50237"/>
    <w:rsid w:val="00C52A46"/>
    <w:rsid w:val="00C54C66"/>
    <w:rsid w:val="00C65F5D"/>
    <w:rsid w:val="00C70493"/>
    <w:rsid w:val="00C72531"/>
    <w:rsid w:val="00C75F20"/>
    <w:rsid w:val="00C76464"/>
    <w:rsid w:val="00C80DE0"/>
    <w:rsid w:val="00C85859"/>
    <w:rsid w:val="00C86593"/>
    <w:rsid w:val="00C86FDB"/>
    <w:rsid w:val="00C95C36"/>
    <w:rsid w:val="00C965D5"/>
    <w:rsid w:val="00CA10C7"/>
    <w:rsid w:val="00CA3C20"/>
    <w:rsid w:val="00CA5328"/>
    <w:rsid w:val="00CC43B2"/>
    <w:rsid w:val="00CD07CF"/>
    <w:rsid w:val="00CD4BC0"/>
    <w:rsid w:val="00CD755C"/>
    <w:rsid w:val="00CE303F"/>
    <w:rsid w:val="00CE66BC"/>
    <w:rsid w:val="00CE7BA2"/>
    <w:rsid w:val="00CE7E0F"/>
    <w:rsid w:val="00D0514F"/>
    <w:rsid w:val="00D07DD3"/>
    <w:rsid w:val="00D16400"/>
    <w:rsid w:val="00D17021"/>
    <w:rsid w:val="00D46F3F"/>
    <w:rsid w:val="00D476CE"/>
    <w:rsid w:val="00D672F0"/>
    <w:rsid w:val="00D73016"/>
    <w:rsid w:val="00D74D50"/>
    <w:rsid w:val="00D74FA4"/>
    <w:rsid w:val="00D7600A"/>
    <w:rsid w:val="00D834A5"/>
    <w:rsid w:val="00D83986"/>
    <w:rsid w:val="00D85559"/>
    <w:rsid w:val="00D90376"/>
    <w:rsid w:val="00D95159"/>
    <w:rsid w:val="00D959F9"/>
    <w:rsid w:val="00DA3541"/>
    <w:rsid w:val="00DA4E1D"/>
    <w:rsid w:val="00DB163E"/>
    <w:rsid w:val="00DB422C"/>
    <w:rsid w:val="00DB6658"/>
    <w:rsid w:val="00DB7C0B"/>
    <w:rsid w:val="00DD70A5"/>
    <w:rsid w:val="00DF32E1"/>
    <w:rsid w:val="00E069FF"/>
    <w:rsid w:val="00E1183D"/>
    <w:rsid w:val="00E23413"/>
    <w:rsid w:val="00E23BAA"/>
    <w:rsid w:val="00E31473"/>
    <w:rsid w:val="00E3503C"/>
    <w:rsid w:val="00E42D70"/>
    <w:rsid w:val="00E6213B"/>
    <w:rsid w:val="00E62EFB"/>
    <w:rsid w:val="00E63870"/>
    <w:rsid w:val="00E673C2"/>
    <w:rsid w:val="00E74567"/>
    <w:rsid w:val="00E8333D"/>
    <w:rsid w:val="00E90BC1"/>
    <w:rsid w:val="00EA3281"/>
    <w:rsid w:val="00EA7D13"/>
    <w:rsid w:val="00EB255C"/>
    <w:rsid w:val="00EB31F7"/>
    <w:rsid w:val="00EB49D9"/>
    <w:rsid w:val="00EB67C9"/>
    <w:rsid w:val="00EB7CD5"/>
    <w:rsid w:val="00ED2848"/>
    <w:rsid w:val="00ED2959"/>
    <w:rsid w:val="00ED3790"/>
    <w:rsid w:val="00EE15E0"/>
    <w:rsid w:val="00EE48E9"/>
    <w:rsid w:val="00EF7304"/>
    <w:rsid w:val="00F01E0E"/>
    <w:rsid w:val="00F11D99"/>
    <w:rsid w:val="00F12074"/>
    <w:rsid w:val="00F15A13"/>
    <w:rsid w:val="00F2142F"/>
    <w:rsid w:val="00F366DA"/>
    <w:rsid w:val="00F36AC5"/>
    <w:rsid w:val="00F4453A"/>
    <w:rsid w:val="00F56221"/>
    <w:rsid w:val="00F57CDB"/>
    <w:rsid w:val="00F65AFC"/>
    <w:rsid w:val="00F77857"/>
    <w:rsid w:val="00F80363"/>
    <w:rsid w:val="00F8458B"/>
    <w:rsid w:val="00F86689"/>
    <w:rsid w:val="00F936F9"/>
    <w:rsid w:val="00FA52C2"/>
    <w:rsid w:val="00FA7E83"/>
    <w:rsid w:val="00FB1D65"/>
    <w:rsid w:val="00FC39D4"/>
    <w:rsid w:val="00FD2F78"/>
    <w:rsid w:val="00FD5CAB"/>
    <w:rsid w:val="00FD771D"/>
    <w:rsid w:val="00FE041B"/>
    <w:rsid w:val="00F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7A023"/>
  <w15:chartTrackingRefBased/>
  <w15:docId w15:val="{5919C12B-EF0D-4926-8E32-C66BD61F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63"/>
    <w:pPr>
      <w:ind w:left="720"/>
      <w:contextualSpacing/>
    </w:pPr>
  </w:style>
  <w:style w:type="table" w:styleId="TableGrid">
    <w:name w:val="Table Grid"/>
    <w:basedOn w:val="TableNormal"/>
    <w:uiPriority w:val="39"/>
    <w:rsid w:val="00E4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2C"/>
  </w:style>
  <w:style w:type="paragraph" w:styleId="Footer">
    <w:name w:val="footer"/>
    <w:basedOn w:val="Normal"/>
    <w:link w:val="FooterChar"/>
    <w:uiPriority w:val="99"/>
    <w:unhideWhenUsed/>
    <w:rsid w:val="00DB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22C"/>
  </w:style>
  <w:style w:type="paragraph" w:styleId="NoSpacing">
    <w:name w:val="No Spacing"/>
    <w:uiPriority w:val="1"/>
    <w:qFormat/>
    <w:rsid w:val="00DB422C"/>
    <w:pPr>
      <w:spacing w:after="0" w:line="240" w:lineRule="auto"/>
    </w:pPr>
    <w:rPr>
      <w:rFonts w:ascii="Calibri" w:eastAsia="Calibri" w:hAnsi="Calibri" w:cs="Times New Roman"/>
    </w:rPr>
  </w:style>
  <w:style w:type="table" w:customStyle="1" w:styleId="TableGrid0">
    <w:name w:val="TableGrid"/>
    <w:rsid w:val="00B6361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313B3D"/>
    <w:rPr>
      <w:color w:val="0563C1" w:themeColor="hyperlink"/>
      <w:u w:val="single"/>
    </w:rPr>
  </w:style>
  <w:style w:type="character" w:styleId="UnresolvedMention">
    <w:name w:val="Unresolved Mention"/>
    <w:basedOn w:val="DefaultParagraphFont"/>
    <w:uiPriority w:val="99"/>
    <w:semiHidden/>
    <w:unhideWhenUsed/>
    <w:rsid w:val="0031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5445">
      <w:bodyDiv w:val="1"/>
      <w:marLeft w:val="0"/>
      <w:marRight w:val="0"/>
      <w:marTop w:val="0"/>
      <w:marBottom w:val="0"/>
      <w:divBdr>
        <w:top w:val="none" w:sz="0" w:space="0" w:color="auto"/>
        <w:left w:val="none" w:sz="0" w:space="0" w:color="auto"/>
        <w:bottom w:val="none" w:sz="0" w:space="0" w:color="auto"/>
        <w:right w:val="none" w:sz="0" w:space="0" w:color="auto"/>
      </w:divBdr>
    </w:div>
    <w:div w:id="124541240">
      <w:bodyDiv w:val="1"/>
      <w:marLeft w:val="0"/>
      <w:marRight w:val="0"/>
      <w:marTop w:val="0"/>
      <w:marBottom w:val="0"/>
      <w:divBdr>
        <w:top w:val="none" w:sz="0" w:space="0" w:color="auto"/>
        <w:left w:val="none" w:sz="0" w:space="0" w:color="auto"/>
        <w:bottom w:val="none" w:sz="0" w:space="0" w:color="auto"/>
        <w:right w:val="none" w:sz="0" w:space="0" w:color="auto"/>
      </w:divBdr>
    </w:div>
    <w:div w:id="137504445">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211313068">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2689639">
      <w:bodyDiv w:val="1"/>
      <w:marLeft w:val="0"/>
      <w:marRight w:val="0"/>
      <w:marTop w:val="0"/>
      <w:marBottom w:val="0"/>
      <w:divBdr>
        <w:top w:val="none" w:sz="0" w:space="0" w:color="auto"/>
        <w:left w:val="none" w:sz="0" w:space="0" w:color="auto"/>
        <w:bottom w:val="none" w:sz="0" w:space="0" w:color="auto"/>
        <w:right w:val="none" w:sz="0" w:space="0" w:color="auto"/>
      </w:divBdr>
    </w:div>
    <w:div w:id="377585047">
      <w:bodyDiv w:val="1"/>
      <w:marLeft w:val="0"/>
      <w:marRight w:val="0"/>
      <w:marTop w:val="0"/>
      <w:marBottom w:val="0"/>
      <w:divBdr>
        <w:top w:val="none" w:sz="0" w:space="0" w:color="auto"/>
        <w:left w:val="none" w:sz="0" w:space="0" w:color="auto"/>
        <w:bottom w:val="none" w:sz="0" w:space="0" w:color="auto"/>
        <w:right w:val="none" w:sz="0" w:space="0" w:color="auto"/>
      </w:divBdr>
    </w:div>
    <w:div w:id="428235271">
      <w:bodyDiv w:val="1"/>
      <w:marLeft w:val="0"/>
      <w:marRight w:val="0"/>
      <w:marTop w:val="0"/>
      <w:marBottom w:val="0"/>
      <w:divBdr>
        <w:top w:val="none" w:sz="0" w:space="0" w:color="auto"/>
        <w:left w:val="none" w:sz="0" w:space="0" w:color="auto"/>
        <w:bottom w:val="none" w:sz="0" w:space="0" w:color="auto"/>
        <w:right w:val="none" w:sz="0" w:space="0" w:color="auto"/>
      </w:divBdr>
    </w:div>
    <w:div w:id="538591499">
      <w:bodyDiv w:val="1"/>
      <w:marLeft w:val="0"/>
      <w:marRight w:val="0"/>
      <w:marTop w:val="0"/>
      <w:marBottom w:val="0"/>
      <w:divBdr>
        <w:top w:val="none" w:sz="0" w:space="0" w:color="auto"/>
        <w:left w:val="none" w:sz="0" w:space="0" w:color="auto"/>
        <w:bottom w:val="none" w:sz="0" w:space="0" w:color="auto"/>
        <w:right w:val="none" w:sz="0" w:space="0" w:color="auto"/>
      </w:divBdr>
    </w:div>
    <w:div w:id="551115786">
      <w:bodyDiv w:val="1"/>
      <w:marLeft w:val="0"/>
      <w:marRight w:val="0"/>
      <w:marTop w:val="0"/>
      <w:marBottom w:val="0"/>
      <w:divBdr>
        <w:top w:val="none" w:sz="0" w:space="0" w:color="auto"/>
        <w:left w:val="none" w:sz="0" w:space="0" w:color="auto"/>
        <w:bottom w:val="none" w:sz="0" w:space="0" w:color="auto"/>
        <w:right w:val="none" w:sz="0" w:space="0" w:color="auto"/>
      </w:divBdr>
    </w:div>
    <w:div w:id="566382545">
      <w:bodyDiv w:val="1"/>
      <w:marLeft w:val="0"/>
      <w:marRight w:val="0"/>
      <w:marTop w:val="0"/>
      <w:marBottom w:val="0"/>
      <w:divBdr>
        <w:top w:val="none" w:sz="0" w:space="0" w:color="auto"/>
        <w:left w:val="none" w:sz="0" w:space="0" w:color="auto"/>
        <w:bottom w:val="none" w:sz="0" w:space="0" w:color="auto"/>
        <w:right w:val="none" w:sz="0" w:space="0" w:color="auto"/>
      </w:divBdr>
    </w:div>
    <w:div w:id="721320763">
      <w:bodyDiv w:val="1"/>
      <w:marLeft w:val="0"/>
      <w:marRight w:val="0"/>
      <w:marTop w:val="0"/>
      <w:marBottom w:val="0"/>
      <w:divBdr>
        <w:top w:val="none" w:sz="0" w:space="0" w:color="auto"/>
        <w:left w:val="none" w:sz="0" w:space="0" w:color="auto"/>
        <w:bottom w:val="none" w:sz="0" w:space="0" w:color="auto"/>
        <w:right w:val="none" w:sz="0" w:space="0" w:color="auto"/>
      </w:divBdr>
    </w:div>
    <w:div w:id="782699486">
      <w:bodyDiv w:val="1"/>
      <w:marLeft w:val="0"/>
      <w:marRight w:val="0"/>
      <w:marTop w:val="0"/>
      <w:marBottom w:val="0"/>
      <w:divBdr>
        <w:top w:val="none" w:sz="0" w:space="0" w:color="auto"/>
        <w:left w:val="none" w:sz="0" w:space="0" w:color="auto"/>
        <w:bottom w:val="none" w:sz="0" w:space="0" w:color="auto"/>
        <w:right w:val="none" w:sz="0" w:space="0" w:color="auto"/>
      </w:divBdr>
    </w:div>
    <w:div w:id="791901176">
      <w:bodyDiv w:val="1"/>
      <w:marLeft w:val="0"/>
      <w:marRight w:val="0"/>
      <w:marTop w:val="0"/>
      <w:marBottom w:val="0"/>
      <w:divBdr>
        <w:top w:val="none" w:sz="0" w:space="0" w:color="auto"/>
        <w:left w:val="none" w:sz="0" w:space="0" w:color="auto"/>
        <w:bottom w:val="none" w:sz="0" w:space="0" w:color="auto"/>
        <w:right w:val="none" w:sz="0" w:space="0" w:color="auto"/>
      </w:divBdr>
    </w:div>
    <w:div w:id="806121704">
      <w:bodyDiv w:val="1"/>
      <w:marLeft w:val="0"/>
      <w:marRight w:val="0"/>
      <w:marTop w:val="0"/>
      <w:marBottom w:val="0"/>
      <w:divBdr>
        <w:top w:val="none" w:sz="0" w:space="0" w:color="auto"/>
        <w:left w:val="none" w:sz="0" w:space="0" w:color="auto"/>
        <w:bottom w:val="none" w:sz="0" w:space="0" w:color="auto"/>
        <w:right w:val="none" w:sz="0" w:space="0" w:color="auto"/>
      </w:divBdr>
    </w:div>
    <w:div w:id="838694892">
      <w:bodyDiv w:val="1"/>
      <w:marLeft w:val="0"/>
      <w:marRight w:val="0"/>
      <w:marTop w:val="0"/>
      <w:marBottom w:val="0"/>
      <w:divBdr>
        <w:top w:val="none" w:sz="0" w:space="0" w:color="auto"/>
        <w:left w:val="none" w:sz="0" w:space="0" w:color="auto"/>
        <w:bottom w:val="none" w:sz="0" w:space="0" w:color="auto"/>
        <w:right w:val="none" w:sz="0" w:space="0" w:color="auto"/>
      </w:divBdr>
    </w:div>
    <w:div w:id="842278734">
      <w:bodyDiv w:val="1"/>
      <w:marLeft w:val="0"/>
      <w:marRight w:val="0"/>
      <w:marTop w:val="0"/>
      <w:marBottom w:val="0"/>
      <w:divBdr>
        <w:top w:val="none" w:sz="0" w:space="0" w:color="auto"/>
        <w:left w:val="none" w:sz="0" w:space="0" w:color="auto"/>
        <w:bottom w:val="none" w:sz="0" w:space="0" w:color="auto"/>
        <w:right w:val="none" w:sz="0" w:space="0" w:color="auto"/>
      </w:divBdr>
    </w:div>
    <w:div w:id="946036295">
      <w:bodyDiv w:val="1"/>
      <w:marLeft w:val="0"/>
      <w:marRight w:val="0"/>
      <w:marTop w:val="0"/>
      <w:marBottom w:val="0"/>
      <w:divBdr>
        <w:top w:val="none" w:sz="0" w:space="0" w:color="auto"/>
        <w:left w:val="none" w:sz="0" w:space="0" w:color="auto"/>
        <w:bottom w:val="none" w:sz="0" w:space="0" w:color="auto"/>
        <w:right w:val="none" w:sz="0" w:space="0" w:color="auto"/>
      </w:divBdr>
    </w:div>
    <w:div w:id="1030493161">
      <w:bodyDiv w:val="1"/>
      <w:marLeft w:val="0"/>
      <w:marRight w:val="0"/>
      <w:marTop w:val="0"/>
      <w:marBottom w:val="0"/>
      <w:divBdr>
        <w:top w:val="none" w:sz="0" w:space="0" w:color="auto"/>
        <w:left w:val="none" w:sz="0" w:space="0" w:color="auto"/>
        <w:bottom w:val="none" w:sz="0" w:space="0" w:color="auto"/>
        <w:right w:val="none" w:sz="0" w:space="0" w:color="auto"/>
      </w:divBdr>
    </w:div>
    <w:div w:id="1030494027">
      <w:bodyDiv w:val="1"/>
      <w:marLeft w:val="0"/>
      <w:marRight w:val="0"/>
      <w:marTop w:val="0"/>
      <w:marBottom w:val="0"/>
      <w:divBdr>
        <w:top w:val="none" w:sz="0" w:space="0" w:color="auto"/>
        <w:left w:val="none" w:sz="0" w:space="0" w:color="auto"/>
        <w:bottom w:val="none" w:sz="0" w:space="0" w:color="auto"/>
        <w:right w:val="none" w:sz="0" w:space="0" w:color="auto"/>
      </w:divBdr>
    </w:div>
    <w:div w:id="1045912071">
      <w:bodyDiv w:val="1"/>
      <w:marLeft w:val="0"/>
      <w:marRight w:val="0"/>
      <w:marTop w:val="0"/>
      <w:marBottom w:val="0"/>
      <w:divBdr>
        <w:top w:val="none" w:sz="0" w:space="0" w:color="auto"/>
        <w:left w:val="none" w:sz="0" w:space="0" w:color="auto"/>
        <w:bottom w:val="none" w:sz="0" w:space="0" w:color="auto"/>
        <w:right w:val="none" w:sz="0" w:space="0" w:color="auto"/>
      </w:divBdr>
    </w:div>
    <w:div w:id="1047950291">
      <w:bodyDiv w:val="1"/>
      <w:marLeft w:val="0"/>
      <w:marRight w:val="0"/>
      <w:marTop w:val="0"/>
      <w:marBottom w:val="0"/>
      <w:divBdr>
        <w:top w:val="none" w:sz="0" w:space="0" w:color="auto"/>
        <w:left w:val="none" w:sz="0" w:space="0" w:color="auto"/>
        <w:bottom w:val="none" w:sz="0" w:space="0" w:color="auto"/>
        <w:right w:val="none" w:sz="0" w:space="0" w:color="auto"/>
      </w:divBdr>
    </w:div>
    <w:div w:id="1091047190">
      <w:bodyDiv w:val="1"/>
      <w:marLeft w:val="0"/>
      <w:marRight w:val="0"/>
      <w:marTop w:val="0"/>
      <w:marBottom w:val="0"/>
      <w:divBdr>
        <w:top w:val="none" w:sz="0" w:space="0" w:color="auto"/>
        <w:left w:val="none" w:sz="0" w:space="0" w:color="auto"/>
        <w:bottom w:val="none" w:sz="0" w:space="0" w:color="auto"/>
        <w:right w:val="none" w:sz="0" w:space="0" w:color="auto"/>
      </w:divBdr>
    </w:div>
    <w:div w:id="1097870039">
      <w:bodyDiv w:val="1"/>
      <w:marLeft w:val="0"/>
      <w:marRight w:val="0"/>
      <w:marTop w:val="0"/>
      <w:marBottom w:val="0"/>
      <w:divBdr>
        <w:top w:val="none" w:sz="0" w:space="0" w:color="auto"/>
        <w:left w:val="none" w:sz="0" w:space="0" w:color="auto"/>
        <w:bottom w:val="none" w:sz="0" w:space="0" w:color="auto"/>
        <w:right w:val="none" w:sz="0" w:space="0" w:color="auto"/>
      </w:divBdr>
    </w:div>
    <w:div w:id="1109349159">
      <w:bodyDiv w:val="1"/>
      <w:marLeft w:val="0"/>
      <w:marRight w:val="0"/>
      <w:marTop w:val="0"/>
      <w:marBottom w:val="0"/>
      <w:divBdr>
        <w:top w:val="none" w:sz="0" w:space="0" w:color="auto"/>
        <w:left w:val="none" w:sz="0" w:space="0" w:color="auto"/>
        <w:bottom w:val="none" w:sz="0" w:space="0" w:color="auto"/>
        <w:right w:val="none" w:sz="0" w:space="0" w:color="auto"/>
      </w:divBdr>
    </w:div>
    <w:div w:id="1160777688">
      <w:bodyDiv w:val="1"/>
      <w:marLeft w:val="0"/>
      <w:marRight w:val="0"/>
      <w:marTop w:val="0"/>
      <w:marBottom w:val="0"/>
      <w:divBdr>
        <w:top w:val="none" w:sz="0" w:space="0" w:color="auto"/>
        <w:left w:val="none" w:sz="0" w:space="0" w:color="auto"/>
        <w:bottom w:val="none" w:sz="0" w:space="0" w:color="auto"/>
        <w:right w:val="none" w:sz="0" w:space="0" w:color="auto"/>
      </w:divBdr>
    </w:div>
    <w:div w:id="1180701099">
      <w:bodyDiv w:val="1"/>
      <w:marLeft w:val="0"/>
      <w:marRight w:val="0"/>
      <w:marTop w:val="0"/>
      <w:marBottom w:val="0"/>
      <w:divBdr>
        <w:top w:val="none" w:sz="0" w:space="0" w:color="auto"/>
        <w:left w:val="none" w:sz="0" w:space="0" w:color="auto"/>
        <w:bottom w:val="none" w:sz="0" w:space="0" w:color="auto"/>
        <w:right w:val="none" w:sz="0" w:space="0" w:color="auto"/>
      </w:divBdr>
    </w:div>
    <w:div w:id="1200125251">
      <w:bodyDiv w:val="1"/>
      <w:marLeft w:val="0"/>
      <w:marRight w:val="0"/>
      <w:marTop w:val="0"/>
      <w:marBottom w:val="0"/>
      <w:divBdr>
        <w:top w:val="none" w:sz="0" w:space="0" w:color="auto"/>
        <w:left w:val="none" w:sz="0" w:space="0" w:color="auto"/>
        <w:bottom w:val="none" w:sz="0" w:space="0" w:color="auto"/>
        <w:right w:val="none" w:sz="0" w:space="0" w:color="auto"/>
      </w:divBdr>
    </w:div>
    <w:div w:id="1230000795">
      <w:bodyDiv w:val="1"/>
      <w:marLeft w:val="0"/>
      <w:marRight w:val="0"/>
      <w:marTop w:val="0"/>
      <w:marBottom w:val="0"/>
      <w:divBdr>
        <w:top w:val="none" w:sz="0" w:space="0" w:color="auto"/>
        <w:left w:val="none" w:sz="0" w:space="0" w:color="auto"/>
        <w:bottom w:val="none" w:sz="0" w:space="0" w:color="auto"/>
        <w:right w:val="none" w:sz="0" w:space="0" w:color="auto"/>
      </w:divBdr>
    </w:div>
    <w:div w:id="1247348512">
      <w:bodyDiv w:val="1"/>
      <w:marLeft w:val="0"/>
      <w:marRight w:val="0"/>
      <w:marTop w:val="0"/>
      <w:marBottom w:val="0"/>
      <w:divBdr>
        <w:top w:val="none" w:sz="0" w:space="0" w:color="auto"/>
        <w:left w:val="none" w:sz="0" w:space="0" w:color="auto"/>
        <w:bottom w:val="none" w:sz="0" w:space="0" w:color="auto"/>
        <w:right w:val="none" w:sz="0" w:space="0" w:color="auto"/>
      </w:divBdr>
    </w:div>
    <w:div w:id="1291202704">
      <w:bodyDiv w:val="1"/>
      <w:marLeft w:val="0"/>
      <w:marRight w:val="0"/>
      <w:marTop w:val="0"/>
      <w:marBottom w:val="0"/>
      <w:divBdr>
        <w:top w:val="none" w:sz="0" w:space="0" w:color="auto"/>
        <w:left w:val="none" w:sz="0" w:space="0" w:color="auto"/>
        <w:bottom w:val="none" w:sz="0" w:space="0" w:color="auto"/>
        <w:right w:val="none" w:sz="0" w:space="0" w:color="auto"/>
      </w:divBdr>
    </w:div>
    <w:div w:id="1348749375">
      <w:bodyDiv w:val="1"/>
      <w:marLeft w:val="0"/>
      <w:marRight w:val="0"/>
      <w:marTop w:val="0"/>
      <w:marBottom w:val="0"/>
      <w:divBdr>
        <w:top w:val="none" w:sz="0" w:space="0" w:color="auto"/>
        <w:left w:val="none" w:sz="0" w:space="0" w:color="auto"/>
        <w:bottom w:val="none" w:sz="0" w:space="0" w:color="auto"/>
        <w:right w:val="none" w:sz="0" w:space="0" w:color="auto"/>
      </w:divBdr>
    </w:div>
    <w:div w:id="1385789712">
      <w:bodyDiv w:val="1"/>
      <w:marLeft w:val="0"/>
      <w:marRight w:val="0"/>
      <w:marTop w:val="0"/>
      <w:marBottom w:val="0"/>
      <w:divBdr>
        <w:top w:val="none" w:sz="0" w:space="0" w:color="auto"/>
        <w:left w:val="none" w:sz="0" w:space="0" w:color="auto"/>
        <w:bottom w:val="none" w:sz="0" w:space="0" w:color="auto"/>
        <w:right w:val="none" w:sz="0" w:space="0" w:color="auto"/>
      </w:divBdr>
    </w:div>
    <w:div w:id="1402026262">
      <w:bodyDiv w:val="1"/>
      <w:marLeft w:val="0"/>
      <w:marRight w:val="0"/>
      <w:marTop w:val="0"/>
      <w:marBottom w:val="0"/>
      <w:divBdr>
        <w:top w:val="none" w:sz="0" w:space="0" w:color="auto"/>
        <w:left w:val="none" w:sz="0" w:space="0" w:color="auto"/>
        <w:bottom w:val="none" w:sz="0" w:space="0" w:color="auto"/>
        <w:right w:val="none" w:sz="0" w:space="0" w:color="auto"/>
      </w:divBdr>
    </w:div>
    <w:div w:id="1405758444">
      <w:bodyDiv w:val="1"/>
      <w:marLeft w:val="0"/>
      <w:marRight w:val="0"/>
      <w:marTop w:val="0"/>
      <w:marBottom w:val="0"/>
      <w:divBdr>
        <w:top w:val="none" w:sz="0" w:space="0" w:color="auto"/>
        <w:left w:val="none" w:sz="0" w:space="0" w:color="auto"/>
        <w:bottom w:val="none" w:sz="0" w:space="0" w:color="auto"/>
        <w:right w:val="none" w:sz="0" w:space="0" w:color="auto"/>
      </w:divBdr>
    </w:div>
    <w:div w:id="1414814925">
      <w:bodyDiv w:val="1"/>
      <w:marLeft w:val="0"/>
      <w:marRight w:val="0"/>
      <w:marTop w:val="0"/>
      <w:marBottom w:val="0"/>
      <w:divBdr>
        <w:top w:val="none" w:sz="0" w:space="0" w:color="auto"/>
        <w:left w:val="none" w:sz="0" w:space="0" w:color="auto"/>
        <w:bottom w:val="none" w:sz="0" w:space="0" w:color="auto"/>
        <w:right w:val="none" w:sz="0" w:space="0" w:color="auto"/>
      </w:divBdr>
    </w:div>
    <w:div w:id="1504008662">
      <w:bodyDiv w:val="1"/>
      <w:marLeft w:val="0"/>
      <w:marRight w:val="0"/>
      <w:marTop w:val="0"/>
      <w:marBottom w:val="0"/>
      <w:divBdr>
        <w:top w:val="none" w:sz="0" w:space="0" w:color="auto"/>
        <w:left w:val="none" w:sz="0" w:space="0" w:color="auto"/>
        <w:bottom w:val="none" w:sz="0" w:space="0" w:color="auto"/>
        <w:right w:val="none" w:sz="0" w:space="0" w:color="auto"/>
      </w:divBdr>
    </w:div>
    <w:div w:id="1554999051">
      <w:bodyDiv w:val="1"/>
      <w:marLeft w:val="0"/>
      <w:marRight w:val="0"/>
      <w:marTop w:val="0"/>
      <w:marBottom w:val="0"/>
      <w:divBdr>
        <w:top w:val="none" w:sz="0" w:space="0" w:color="auto"/>
        <w:left w:val="none" w:sz="0" w:space="0" w:color="auto"/>
        <w:bottom w:val="none" w:sz="0" w:space="0" w:color="auto"/>
        <w:right w:val="none" w:sz="0" w:space="0" w:color="auto"/>
      </w:divBdr>
    </w:div>
    <w:div w:id="1560290172">
      <w:bodyDiv w:val="1"/>
      <w:marLeft w:val="0"/>
      <w:marRight w:val="0"/>
      <w:marTop w:val="0"/>
      <w:marBottom w:val="0"/>
      <w:divBdr>
        <w:top w:val="none" w:sz="0" w:space="0" w:color="auto"/>
        <w:left w:val="none" w:sz="0" w:space="0" w:color="auto"/>
        <w:bottom w:val="none" w:sz="0" w:space="0" w:color="auto"/>
        <w:right w:val="none" w:sz="0" w:space="0" w:color="auto"/>
      </w:divBdr>
    </w:div>
    <w:div w:id="1635595462">
      <w:bodyDiv w:val="1"/>
      <w:marLeft w:val="0"/>
      <w:marRight w:val="0"/>
      <w:marTop w:val="0"/>
      <w:marBottom w:val="0"/>
      <w:divBdr>
        <w:top w:val="none" w:sz="0" w:space="0" w:color="auto"/>
        <w:left w:val="none" w:sz="0" w:space="0" w:color="auto"/>
        <w:bottom w:val="none" w:sz="0" w:space="0" w:color="auto"/>
        <w:right w:val="none" w:sz="0" w:space="0" w:color="auto"/>
      </w:divBdr>
    </w:div>
    <w:div w:id="1647465090">
      <w:bodyDiv w:val="1"/>
      <w:marLeft w:val="0"/>
      <w:marRight w:val="0"/>
      <w:marTop w:val="0"/>
      <w:marBottom w:val="0"/>
      <w:divBdr>
        <w:top w:val="none" w:sz="0" w:space="0" w:color="auto"/>
        <w:left w:val="none" w:sz="0" w:space="0" w:color="auto"/>
        <w:bottom w:val="none" w:sz="0" w:space="0" w:color="auto"/>
        <w:right w:val="none" w:sz="0" w:space="0" w:color="auto"/>
      </w:divBdr>
    </w:div>
    <w:div w:id="1734548019">
      <w:bodyDiv w:val="1"/>
      <w:marLeft w:val="0"/>
      <w:marRight w:val="0"/>
      <w:marTop w:val="0"/>
      <w:marBottom w:val="0"/>
      <w:divBdr>
        <w:top w:val="none" w:sz="0" w:space="0" w:color="auto"/>
        <w:left w:val="none" w:sz="0" w:space="0" w:color="auto"/>
        <w:bottom w:val="none" w:sz="0" w:space="0" w:color="auto"/>
        <w:right w:val="none" w:sz="0" w:space="0" w:color="auto"/>
      </w:divBdr>
    </w:div>
    <w:div w:id="1758869831">
      <w:bodyDiv w:val="1"/>
      <w:marLeft w:val="0"/>
      <w:marRight w:val="0"/>
      <w:marTop w:val="0"/>
      <w:marBottom w:val="0"/>
      <w:divBdr>
        <w:top w:val="none" w:sz="0" w:space="0" w:color="auto"/>
        <w:left w:val="none" w:sz="0" w:space="0" w:color="auto"/>
        <w:bottom w:val="none" w:sz="0" w:space="0" w:color="auto"/>
        <w:right w:val="none" w:sz="0" w:space="0" w:color="auto"/>
      </w:divBdr>
    </w:div>
    <w:div w:id="1801680851">
      <w:bodyDiv w:val="1"/>
      <w:marLeft w:val="0"/>
      <w:marRight w:val="0"/>
      <w:marTop w:val="0"/>
      <w:marBottom w:val="0"/>
      <w:divBdr>
        <w:top w:val="none" w:sz="0" w:space="0" w:color="auto"/>
        <w:left w:val="none" w:sz="0" w:space="0" w:color="auto"/>
        <w:bottom w:val="none" w:sz="0" w:space="0" w:color="auto"/>
        <w:right w:val="none" w:sz="0" w:space="0" w:color="auto"/>
      </w:divBdr>
    </w:div>
    <w:div w:id="1835143521">
      <w:bodyDiv w:val="1"/>
      <w:marLeft w:val="0"/>
      <w:marRight w:val="0"/>
      <w:marTop w:val="0"/>
      <w:marBottom w:val="0"/>
      <w:divBdr>
        <w:top w:val="none" w:sz="0" w:space="0" w:color="auto"/>
        <w:left w:val="none" w:sz="0" w:space="0" w:color="auto"/>
        <w:bottom w:val="none" w:sz="0" w:space="0" w:color="auto"/>
        <w:right w:val="none" w:sz="0" w:space="0" w:color="auto"/>
      </w:divBdr>
    </w:div>
    <w:div w:id="1850675525">
      <w:bodyDiv w:val="1"/>
      <w:marLeft w:val="0"/>
      <w:marRight w:val="0"/>
      <w:marTop w:val="0"/>
      <w:marBottom w:val="0"/>
      <w:divBdr>
        <w:top w:val="none" w:sz="0" w:space="0" w:color="auto"/>
        <w:left w:val="none" w:sz="0" w:space="0" w:color="auto"/>
        <w:bottom w:val="none" w:sz="0" w:space="0" w:color="auto"/>
        <w:right w:val="none" w:sz="0" w:space="0" w:color="auto"/>
      </w:divBdr>
    </w:div>
    <w:div w:id="1851918187">
      <w:bodyDiv w:val="1"/>
      <w:marLeft w:val="0"/>
      <w:marRight w:val="0"/>
      <w:marTop w:val="0"/>
      <w:marBottom w:val="0"/>
      <w:divBdr>
        <w:top w:val="none" w:sz="0" w:space="0" w:color="auto"/>
        <w:left w:val="none" w:sz="0" w:space="0" w:color="auto"/>
        <w:bottom w:val="none" w:sz="0" w:space="0" w:color="auto"/>
        <w:right w:val="none" w:sz="0" w:space="0" w:color="auto"/>
      </w:divBdr>
    </w:div>
    <w:div w:id="1879510036">
      <w:bodyDiv w:val="1"/>
      <w:marLeft w:val="0"/>
      <w:marRight w:val="0"/>
      <w:marTop w:val="0"/>
      <w:marBottom w:val="0"/>
      <w:divBdr>
        <w:top w:val="none" w:sz="0" w:space="0" w:color="auto"/>
        <w:left w:val="none" w:sz="0" w:space="0" w:color="auto"/>
        <w:bottom w:val="none" w:sz="0" w:space="0" w:color="auto"/>
        <w:right w:val="none" w:sz="0" w:space="0" w:color="auto"/>
      </w:divBdr>
    </w:div>
    <w:div w:id="1909729821">
      <w:bodyDiv w:val="1"/>
      <w:marLeft w:val="0"/>
      <w:marRight w:val="0"/>
      <w:marTop w:val="0"/>
      <w:marBottom w:val="0"/>
      <w:divBdr>
        <w:top w:val="none" w:sz="0" w:space="0" w:color="auto"/>
        <w:left w:val="none" w:sz="0" w:space="0" w:color="auto"/>
        <w:bottom w:val="none" w:sz="0" w:space="0" w:color="auto"/>
        <w:right w:val="none" w:sz="0" w:space="0" w:color="auto"/>
      </w:divBdr>
    </w:div>
    <w:div w:id="1927685053">
      <w:bodyDiv w:val="1"/>
      <w:marLeft w:val="0"/>
      <w:marRight w:val="0"/>
      <w:marTop w:val="0"/>
      <w:marBottom w:val="0"/>
      <w:divBdr>
        <w:top w:val="none" w:sz="0" w:space="0" w:color="auto"/>
        <w:left w:val="none" w:sz="0" w:space="0" w:color="auto"/>
        <w:bottom w:val="none" w:sz="0" w:space="0" w:color="auto"/>
        <w:right w:val="none" w:sz="0" w:space="0" w:color="auto"/>
      </w:divBdr>
    </w:div>
    <w:div w:id="1991857756">
      <w:bodyDiv w:val="1"/>
      <w:marLeft w:val="0"/>
      <w:marRight w:val="0"/>
      <w:marTop w:val="0"/>
      <w:marBottom w:val="0"/>
      <w:divBdr>
        <w:top w:val="none" w:sz="0" w:space="0" w:color="auto"/>
        <w:left w:val="none" w:sz="0" w:space="0" w:color="auto"/>
        <w:bottom w:val="none" w:sz="0" w:space="0" w:color="auto"/>
        <w:right w:val="none" w:sz="0" w:space="0" w:color="auto"/>
      </w:divBdr>
    </w:div>
    <w:div w:id="2054428611">
      <w:bodyDiv w:val="1"/>
      <w:marLeft w:val="0"/>
      <w:marRight w:val="0"/>
      <w:marTop w:val="0"/>
      <w:marBottom w:val="0"/>
      <w:divBdr>
        <w:top w:val="none" w:sz="0" w:space="0" w:color="auto"/>
        <w:left w:val="none" w:sz="0" w:space="0" w:color="auto"/>
        <w:bottom w:val="none" w:sz="0" w:space="0" w:color="auto"/>
        <w:right w:val="none" w:sz="0" w:space="0" w:color="auto"/>
      </w:divBdr>
    </w:div>
    <w:div w:id="2067945864">
      <w:bodyDiv w:val="1"/>
      <w:marLeft w:val="0"/>
      <w:marRight w:val="0"/>
      <w:marTop w:val="0"/>
      <w:marBottom w:val="0"/>
      <w:divBdr>
        <w:top w:val="none" w:sz="0" w:space="0" w:color="auto"/>
        <w:left w:val="none" w:sz="0" w:space="0" w:color="auto"/>
        <w:bottom w:val="none" w:sz="0" w:space="0" w:color="auto"/>
        <w:right w:val="none" w:sz="0" w:space="0" w:color="auto"/>
      </w:divBdr>
    </w:div>
    <w:div w:id="20777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oag/dcj/agguide/directives/ag-Guidelines-Diversity-in-LE-Recruiting-and-Hiring.pdf" TargetMode="External"/><Relationship Id="rId13" Type="http://schemas.openxmlformats.org/officeDocument/2006/relationships/hyperlink" Target="https://www.nj.gov/oag/dcj/agguide/directives/Appendix-A.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oag/dcj/agguide/directives/Appendix-A.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oag/dcj/agguide/directives/Appendix-A.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j.gov/oag/dcj/agguide/directives/Appendix-A.xlsx" TargetMode="External"/><Relationship Id="rId4" Type="http://schemas.openxmlformats.org/officeDocument/2006/relationships/settings" Target="settings.xml"/><Relationship Id="rId9" Type="http://schemas.openxmlformats.org/officeDocument/2006/relationships/hyperlink" Target="https://www.nj.gov/oag/dcj/agguide/directives/ag-Guidelines-Diversity-in-LE-Recruiting-and-Hiring.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8C74-8361-497E-8717-7323D5D9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Pages>
  <Words>718</Words>
  <Characters>4172</Characters>
  <Application>Microsoft Office Word</Application>
  <DocSecurity>0</DocSecurity>
  <Lines>164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Cammarota</dc:creator>
  <cp:keywords/>
  <dc:description/>
  <cp:lastModifiedBy>Capt. Erin Harry #189</cp:lastModifiedBy>
  <cp:revision>451</cp:revision>
  <cp:lastPrinted>2022-09-02T15:53:00Z</cp:lastPrinted>
  <dcterms:created xsi:type="dcterms:W3CDTF">2021-08-07T00:38:00Z</dcterms:created>
  <dcterms:modified xsi:type="dcterms:W3CDTF">2024-05-28T16:07:00Z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5f90833a0ff3bb39377da895ee9994f32d88ecf74293e552a41b977f477b9444</vt:lpwstr>
  </property>
</Properties>
</file>